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734" w:rsidRDefault="00FD6734" w:rsidP="005C5860">
      <w:pPr>
        <w:jc w:val="center"/>
        <w:rPr>
          <w:b/>
          <w:sz w:val="36"/>
          <w:szCs w:val="36"/>
        </w:rPr>
      </w:pPr>
    </w:p>
    <w:p w:rsidR="00FD6734" w:rsidRDefault="00FD6734" w:rsidP="00FD6734">
      <w:pPr>
        <w:jc w:val="center"/>
        <w:rPr>
          <w:i/>
          <w:caps/>
          <w:sz w:val="28"/>
          <w:szCs w:val="28"/>
        </w:rPr>
      </w:pPr>
      <w:r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FD6734" w:rsidRDefault="00FD6734" w:rsidP="00FD67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Учебно-методическое объединение </w:t>
      </w:r>
    </w:p>
    <w:p w:rsidR="00FD6734" w:rsidRDefault="00FD6734" w:rsidP="00FD673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гуманитарному образованию</w:t>
      </w:r>
    </w:p>
    <w:p w:rsidR="00FD6734" w:rsidRDefault="00FD6734" w:rsidP="00FD6734">
      <w:pPr>
        <w:jc w:val="center"/>
        <w:rPr>
          <w:sz w:val="28"/>
          <w:szCs w:val="28"/>
        </w:rPr>
      </w:pPr>
    </w:p>
    <w:p w:rsidR="00FD6734" w:rsidRDefault="00FD6734" w:rsidP="00FD6734">
      <w:pPr>
        <w:jc w:val="center"/>
        <w:rPr>
          <w:sz w:val="28"/>
          <w:szCs w:val="28"/>
        </w:rPr>
      </w:pPr>
    </w:p>
    <w:p w:rsidR="00FD6734" w:rsidRDefault="00FD6734" w:rsidP="00FD6734">
      <w:pPr>
        <w:ind w:left="283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FD6734" w:rsidRDefault="00FD6734" w:rsidP="00FD6734">
      <w:pPr>
        <w:pStyle w:val="21"/>
        <w:spacing w:line="240" w:lineRule="auto"/>
        <w:ind w:left="2832" w:firstLine="708"/>
        <w:rPr>
          <w:sz w:val="28"/>
          <w:szCs w:val="28"/>
        </w:rPr>
      </w:pPr>
      <w:r>
        <w:rPr>
          <w:szCs w:val="28"/>
        </w:rPr>
        <w:t xml:space="preserve">Первый заместитель Министра образования </w:t>
      </w:r>
    </w:p>
    <w:p w:rsidR="00FD6734" w:rsidRDefault="00FD6734" w:rsidP="00FD6734">
      <w:pPr>
        <w:pStyle w:val="21"/>
        <w:spacing w:line="240" w:lineRule="auto"/>
        <w:ind w:left="2832" w:firstLine="708"/>
        <w:rPr>
          <w:szCs w:val="28"/>
        </w:rPr>
      </w:pPr>
      <w:r>
        <w:rPr>
          <w:szCs w:val="28"/>
        </w:rPr>
        <w:t xml:space="preserve">Республики Беларусь </w:t>
      </w:r>
    </w:p>
    <w:p w:rsidR="00FD6734" w:rsidRDefault="00FD6734" w:rsidP="00FD6734">
      <w:pPr>
        <w:ind w:left="3403" w:firstLine="137"/>
        <w:rPr>
          <w:sz w:val="28"/>
          <w:szCs w:val="28"/>
        </w:rPr>
      </w:pPr>
      <w:r>
        <w:rPr>
          <w:sz w:val="28"/>
          <w:szCs w:val="28"/>
        </w:rPr>
        <w:t>____________________В.А. Богуш</w:t>
      </w:r>
    </w:p>
    <w:p w:rsidR="00FD6734" w:rsidRDefault="00FD6734" w:rsidP="00FD6734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FD6734" w:rsidRDefault="00FD6734" w:rsidP="00FD6734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>Регистрационный № ТД-_____________/тип.</w:t>
      </w:r>
    </w:p>
    <w:p w:rsidR="00FD6734" w:rsidRDefault="00FD6734" w:rsidP="00FD6734">
      <w:pPr>
        <w:jc w:val="center"/>
        <w:rPr>
          <w:sz w:val="28"/>
          <w:szCs w:val="28"/>
        </w:rPr>
      </w:pPr>
    </w:p>
    <w:p w:rsidR="00FD6734" w:rsidRDefault="00FD6734" w:rsidP="00FD6734">
      <w:pPr>
        <w:jc w:val="center"/>
        <w:rPr>
          <w:sz w:val="28"/>
          <w:szCs w:val="28"/>
        </w:rPr>
      </w:pPr>
    </w:p>
    <w:p w:rsidR="00FD6734" w:rsidRDefault="00FD6734" w:rsidP="00FD67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ИНОСТРАННЫЙ ЯЗЫК (НЕМЕЦКИЙ)  ПРОФЕССИОНАЛ</w:t>
      </w:r>
      <w:r>
        <w:rPr>
          <w:b/>
          <w:sz w:val="32"/>
          <w:szCs w:val="32"/>
        </w:rPr>
        <w:t>Ь</w:t>
      </w:r>
      <w:r>
        <w:rPr>
          <w:b/>
          <w:sz w:val="32"/>
          <w:szCs w:val="32"/>
        </w:rPr>
        <w:t>НОЙ ДЕЯТЕЛЬНОСТИ (ПЕРВЫЙ)</w:t>
      </w:r>
    </w:p>
    <w:p w:rsidR="00FD6734" w:rsidRDefault="00FD6734" w:rsidP="00FD6734">
      <w:pPr>
        <w:jc w:val="center"/>
        <w:rPr>
          <w:rFonts w:eastAsiaTheme="minorEastAsia"/>
          <w:b/>
          <w:sz w:val="28"/>
          <w:szCs w:val="28"/>
        </w:rPr>
      </w:pPr>
    </w:p>
    <w:p w:rsidR="00FD6734" w:rsidRDefault="00FD6734" w:rsidP="00FD67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 по учебной дисциплине</w:t>
      </w:r>
    </w:p>
    <w:p w:rsidR="00FD6734" w:rsidRDefault="00FD6734" w:rsidP="00FD67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</w:p>
    <w:p w:rsidR="00FD6734" w:rsidRDefault="00FD6734" w:rsidP="00FD6734">
      <w:pPr>
        <w:jc w:val="center"/>
        <w:rPr>
          <w:sz w:val="28"/>
          <w:szCs w:val="28"/>
          <w:lang w:val="de-DE"/>
        </w:rPr>
      </w:pPr>
      <w:r>
        <w:rPr>
          <w:sz w:val="28"/>
          <w:szCs w:val="28"/>
        </w:rPr>
        <w:t>1-2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 xml:space="preserve"> 01 01 «Международные отношения»</w:t>
      </w:r>
    </w:p>
    <w:p w:rsidR="00FD6734" w:rsidRDefault="00FD6734" w:rsidP="00FD6734">
      <w:pPr>
        <w:jc w:val="center"/>
        <w:rPr>
          <w:b/>
          <w:sz w:val="28"/>
          <w:szCs w:val="28"/>
        </w:rPr>
      </w:pPr>
    </w:p>
    <w:p w:rsidR="00FD6734" w:rsidRDefault="00FD6734" w:rsidP="00FD6734">
      <w:pPr>
        <w:jc w:val="center"/>
        <w:rPr>
          <w:b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63"/>
        <w:gridCol w:w="5008"/>
      </w:tblGrid>
      <w:tr w:rsidR="00FD6734" w:rsidTr="00FD6734"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734" w:rsidRDefault="00FD6734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734" w:rsidRDefault="00FD6734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FD6734" w:rsidTr="00FD6734"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734" w:rsidRDefault="00FD673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FD6734" w:rsidRDefault="00FD6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Министра </w:t>
            </w:r>
          </w:p>
          <w:p w:rsidR="00FD6734" w:rsidRDefault="00FD6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иностранных дел</w:t>
            </w:r>
          </w:p>
          <w:p w:rsidR="00FD6734" w:rsidRDefault="00FD6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   </w:t>
            </w:r>
            <w:r>
              <w:rPr>
                <w:sz w:val="28"/>
                <w:szCs w:val="28"/>
              </w:rPr>
              <w:t>Е.Н. Купчина</w:t>
            </w:r>
          </w:p>
          <w:p w:rsidR="00FD6734" w:rsidRDefault="00FD6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ab/>
              <w:t xml:space="preserve">     </w:t>
            </w:r>
          </w:p>
          <w:p w:rsidR="00FD6734" w:rsidRDefault="00FD6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FD6734" w:rsidRDefault="00FD6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</w:t>
            </w:r>
          </w:p>
          <w:p w:rsidR="00FD6734" w:rsidRDefault="00FD6734">
            <w:pPr>
              <w:rPr>
                <w:sz w:val="26"/>
                <w:szCs w:val="26"/>
              </w:rPr>
            </w:pPr>
          </w:p>
          <w:p w:rsidR="00FD6734" w:rsidRDefault="00FD673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FD6734" w:rsidRDefault="00FD6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учебно-методического объединения вузов по гуманитарному образованию</w:t>
            </w:r>
          </w:p>
          <w:p w:rsidR="00FD6734" w:rsidRDefault="00FD6734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_______________</w:t>
            </w:r>
            <w:r>
              <w:rPr>
                <w:sz w:val="28"/>
                <w:szCs w:val="28"/>
              </w:rPr>
              <w:t>А.В. Данильченко</w:t>
            </w:r>
          </w:p>
          <w:p w:rsidR="00FD6734" w:rsidRDefault="00FD6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</w:tc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6734" w:rsidRDefault="00FD6734">
            <w:pPr>
              <w:ind w:left="43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высшего обр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зования Министерства образования Республики Беларусь </w:t>
            </w: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 </w:t>
            </w:r>
            <w:r>
              <w:rPr>
                <w:sz w:val="28"/>
                <w:szCs w:val="28"/>
              </w:rPr>
              <w:t>С.И.Романюк</w:t>
            </w: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</w:p>
          <w:p w:rsidR="00FD6734" w:rsidRDefault="00FD6734">
            <w:pPr>
              <w:ind w:left="43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Проректор по научно-методической работе Государственного учреждения образования «Республиканский инст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тут высшей школы»</w:t>
            </w: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 </w:t>
            </w:r>
            <w:r>
              <w:rPr>
                <w:sz w:val="28"/>
                <w:szCs w:val="28"/>
              </w:rPr>
              <w:t>И.В.Титович</w:t>
            </w: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>
              <w:rPr>
                <w:sz w:val="26"/>
                <w:szCs w:val="26"/>
              </w:rPr>
              <w:tab/>
              <w:t xml:space="preserve">           </w:t>
            </w: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Эксперт-нормоконтролер</w:t>
            </w:r>
          </w:p>
        </w:tc>
      </w:tr>
      <w:tr w:rsidR="00FD6734" w:rsidTr="00FD6734">
        <w:trPr>
          <w:trHeight w:val="764"/>
        </w:trPr>
        <w:tc>
          <w:tcPr>
            <w:tcW w:w="45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734" w:rsidRDefault="00FD6734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734" w:rsidRDefault="00FD6734">
            <w:pPr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 </w:t>
            </w:r>
          </w:p>
          <w:p w:rsidR="00FD6734" w:rsidRDefault="00FD6734">
            <w:pPr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</w:tr>
    </w:tbl>
    <w:p w:rsidR="00C429B3" w:rsidRDefault="00FD6734" w:rsidP="00FD6734">
      <w:pPr>
        <w:jc w:val="center"/>
        <w:rPr>
          <w:sz w:val="28"/>
          <w:szCs w:val="28"/>
        </w:rPr>
        <w:sectPr w:rsidR="00C429B3" w:rsidSect="004529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49" w:bottom="993" w:left="1418" w:header="426" w:footer="708" w:gutter="0"/>
          <w:pgNumType w:start="3"/>
          <w:cols w:space="708"/>
          <w:titlePg/>
          <w:docGrid w:linePitch="381"/>
        </w:sectPr>
      </w:pPr>
      <w:r>
        <w:rPr>
          <w:sz w:val="28"/>
          <w:szCs w:val="28"/>
        </w:rPr>
        <w:t xml:space="preserve">Минск 2015 </w:t>
      </w:r>
    </w:p>
    <w:p w:rsidR="00FD6734" w:rsidRDefault="00FD6734" w:rsidP="00FD6734">
      <w:pPr>
        <w:jc w:val="center"/>
        <w:rPr>
          <w:sz w:val="28"/>
          <w:szCs w:val="28"/>
        </w:rPr>
      </w:pPr>
    </w:p>
    <w:p w:rsidR="00FD6734" w:rsidRDefault="00FD6734" w:rsidP="00FD6734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Составители:</w:t>
      </w:r>
    </w:p>
    <w:p w:rsidR="00FD6734" w:rsidRDefault="00FD6734" w:rsidP="00FD6734">
      <w:pPr>
        <w:rPr>
          <w:sz w:val="28"/>
          <w:szCs w:val="28"/>
        </w:rPr>
      </w:pPr>
      <w:r>
        <w:rPr>
          <w:sz w:val="28"/>
          <w:szCs w:val="28"/>
        </w:rPr>
        <w:t>О. В. Васильева, доцент кафедры германских языков факультета междунаро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ных отношений Белорусского государственного университета, кандидат пед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гогических наук, доцент</w:t>
      </w:r>
    </w:p>
    <w:p w:rsidR="00FD6734" w:rsidRDefault="00FD6734" w:rsidP="00FD6734">
      <w:pPr>
        <w:ind w:left="2124" w:firstLine="3"/>
        <w:rPr>
          <w:caps/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D6734" w:rsidRDefault="00FD6734" w:rsidP="00FD6734">
      <w:pPr>
        <w:rPr>
          <w:caps/>
          <w:sz w:val="28"/>
          <w:szCs w:val="28"/>
        </w:rPr>
      </w:pPr>
    </w:p>
    <w:p w:rsidR="00FD6734" w:rsidRDefault="00FD6734" w:rsidP="00FD6734">
      <w:pPr>
        <w:rPr>
          <w:caps/>
          <w:sz w:val="28"/>
          <w:szCs w:val="28"/>
        </w:rPr>
      </w:pPr>
    </w:p>
    <w:p w:rsidR="00FD6734" w:rsidRDefault="00FD6734" w:rsidP="00FD6734">
      <w:pPr>
        <w:pStyle w:val="8"/>
        <w:spacing w:befor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  <w:t>Рецензенты</w:t>
      </w:r>
      <w:r>
        <w:rPr>
          <w:rStyle w:val="af1"/>
          <w:rFonts w:ascii="Times New Roman" w:eastAsia="Calibri" w:hAnsi="Times New Roman" w:cs="Times New Roman"/>
          <w:b/>
          <w:caps/>
          <w:color w:val="auto"/>
          <w:sz w:val="28"/>
          <w:szCs w:val="28"/>
        </w:rPr>
        <w:t>:</w:t>
      </w:r>
    </w:p>
    <w:p w:rsidR="00FD6734" w:rsidRDefault="00FD6734" w:rsidP="00FD6734">
      <w:pPr>
        <w:pStyle w:val="a5"/>
        <w:jc w:val="center"/>
        <w:rPr>
          <w:rFonts w:ascii="Times New Roman" w:hAnsi="Times New Roman"/>
          <w:szCs w:val="28"/>
        </w:rPr>
      </w:pPr>
    </w:p>
    <w:p w:rsidR="00FD6734" w:rsidRDefault="00FD6734" w:rsidP="00FD6734">
      <w:pPr>
        <w:pStyle w:val="a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А. Г. Храмченков, кандидат филологических наук, доцент, заведующий  кафе</w:t>
      </w:r>
      <w:r>
        <w:rPr>
          <w:rFonts w:ascii="Times New Roman" w:hAnsi="Times New Roman"/>
          <w:szCs w:val="28"/>
        </w:rPr>
        <w:t>д</w:t>
      </w:r>
      <w:r>
        <w:rPr>
          <w:rFonts w:ascii="Times New Roman" w:hAnsi="Times New Roman"/>
          <w:szCs w:val="28"/>
        </w:rPr>
        <w:t>рой иностранных языков факультета подготовки и переподготовки Академии управления при президенте Республики Беларусь;</w:t>
      </w:r>
    </w:p>
    <w:p w:rsidR="00FD6734" w:rsidRDefault="00FD6734" w:rsidP="00FD6734">
      <w:pPr>
        <w:jc w:val="center"/>
        <w:rPr>
          <w:sz w:val="28"/>
          <w:szCs w:val="28"/>
        </w:rPr>
      </w:pPr>
    </w:p>
    <w:p w:rsidR="00FD6734" w:rsidRDefault="00FD6734" w:rsidP="00FD6734">
      <w:pPr>
        <w:rPr>
          <w:sz w:val="28"/>
          <w:szCs w:val="28"/>
        </w:rPr>
      </w:pPr>
      <w:r>
        <w:rPr>
          <w:sz w:val="28"/>
          <w:szCs w:val="28"/>
        </w:rPr>
        <w:t>Кафедра немецкого языка Белорусской государственной сельскохозяйственной академии (протокол № 3 от 21 ноября 2014 г.).</w:t>
      </w:r>
    </w:p>
    <w:p w:rsidR="00FD6734" w:rsidRDefault="00FD6734" w:rsidP="00FD6734">
      <w:pPr>
        <w:jc w:val="center"/>
        <w:rPr>
          <w:sz w:val="28"/>
          <w:szCs w:val="28"/>
        </w:rPr>
      </w:pPr>
    </w:p>
    <w:p w:rsidR="00FD6734" w:rsidRDefault="00FD6734" w:rsidP="00FD6734">
      <w:pPr>
        <w:rPr>
          <w:sz w:val="28"/>
          <w:szCs w:val="28"/>
        </w:rPr>
      </w:pPr>
    </w:p>
    <w:p w:rsidR="00FD6734" w:rsidRDefault="00FD6734" w:rsidP="00FD6734">
      <w:pPr>
        <w:rPr>
          <w:sz w:val="28"/>
          <w:szCs w:val="28"/>
        </w:rPr>
      </w:pPr>
    </w:p>
    <w:p w:rsidR="00FD6734" w:rsidRDefault="00FD6734" w:rsidP="00FD6734">
      <w:pPr>
        <w:rPr>
          <w:sz w:val="28"/>
          <w:szCs w:val="28"/>
        </w:rPr>
      </w:pPr>
    </w:p>
    <w:p w:rsidR="00FD6734" w:rsidRDefault="00FD6734" w:rsidP="00FD6734">
      <w:pPr>
        <w:rPr>
          <w:sz w:val="28"/>
          <w:szCs w:val="28"/>
        </w:rPr>
      </w:pPr>
    </w:p>
    <w:p w:rsidR="00FD6734" w:rsidRDefault="00FD6734" w:rsidP="00FD6734">
      <w:pPr>
        <w:rPr>
          <w:sz w:val="28"/>
          <w:szCs w:val="28"/>
        </w:rPr>
      </w:pPr>
    </w:p>
    <w:p w:rsidR="00FD6734" w:rsidRDefault="00FD6734" w:rsidP="00FD6734">
      <w:pPr>
        <w:pStyle w:val="8"/>
        <w:spacing w:before="0"/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  <w:t>РЕКОМЕНДОВАНА К УТВЕРЖДЕНИЮ В КАЧЕСТВЕ ТИПОВОЙ:</w:t>
      </w:r>
    </w:p>
    <w:p w:rsidR="00FD6734" w:rsidRDefault="00FD6734" w:rsidP="00FD6734">
      <w:pPr>
        <w:pStyle w:val="a5"/>
        <w:rPr>
          <w:rFonts w:ascii="Times New Roman" w:hAnsi="Times New Roman"/>
          <w:szCs w:val="28"/>
        </w:rPr>
      </w:pPr>
    </w:p>
    <w:p w:rsidR="00FD6734" w:rsidRDefault="00FD6734" w:rsidP="00FD6734">
      <w:pPr>
        <w:pStyle w:val="a5"/>
        <w:rPr>
          <w:rFonts w:ascii="Times New Roman" w:eastAsiaTheme="minorEastAsia" w:hAnsi="Times New Roman"/>
          <w:szCs w:val="28"/>
        </w:rPr>
      </w:pPr>
      <w:r>
        <w:rPr>
          <w:rFonts w:ascii="Times New Roman" w:hAnsi="Times New Roman"/>
          <w:szCs w:val="28"/>
        </w:rPr>
        <w:t>Кафедрой германских языков факультета международных отношений Белору</w:t>
      </w:r>
      <w:r>
        <w:rPr>
          <w:rFonts w:ascii="Times New Roman" w:hAnsi="Times New Roman"/>
          <w:szCs w:val="28"/>
        </w:rPr>
        <w:t>с</w:t>
      </w:r>
      <w:r>
        <w:rPr>
          <w:rFonts w:ascii="Times New Roman" w:hAnsi="Times New Roman"/>
          <w:szCs w:val="28"/>
        </w:rPr>
        <w:t>ского государственного университета (протокол № 4 от  24 ноября</w:t>
      </w:r>
      <w:r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szCs w:val="28"/>
        </w:rPr>
        <w:t>2014 г.);</w:t>
      </w:r>
    </w:p>
    <w:p w:rsidR="00FD6734" w:rsidRDefault="00FD6734" w:rsidP="00FD6734">
      <w:pPr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FD6734" w:rsidRDefault="00FD6734" w:rsidP="00FD6734">
      <w:pPr>
        <w:rPr>
          <w:sz w:val="28"/>
          <w:szCs w:val="28"/>
        </w:rPr>
      </w:pPr>
      <w:r>
        <w:rPr>
          <w:sz w:val="28"/>
          <w:szCs w:val="28"/>
        </w:rPr>
        <w:t>(протокол № 2 от 27.11.2014 г.);</w:t>
      </w:r>
    </w:p>
    <w:p w:rsidR="00FD6734" w:rsidRDefault="00FD6734" w:rsidP="00FD6734">
      <w:pPr>
        <w:rPr>
          <w:sz w:val="28"/>
          <w:szCs w:val="28"/>
        </w:rPr>
      </w:pPr>
    </w:p>
    <w:p w:rsidR="00FD6734" w:rsidRDefault="00FD6734" w:rsidP="00FD6734">
      <w:pPr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группе специальностей «Коммуникации» Учебно-методического объединения по гуманитарному образованию (протокол № 4 от 09.12.2014 г.).</w:t>
      </w:r>
    </w:p>
    <w:p w:rsidR="00FD6734" w:rsidRDefault="00FD6734" w:rsidP="00FD6734">
      <w:pPr>
        <w:ind w:right="-1"/>
        <w:rPr>
          <w:sz w:val="28"/>
          <w:szCs w:val="28"/>
        </w:rPr>
      </w:pPr>
    </w:p>
    <w:p w:rsidR="00FD6734" w:rsidRDefault="00FD6734" w:rsidP="00FD6734">
      <w:pPr>
        <w:ind w:right="-496"/>
        <w:rPr>
          <w:sz w:val="28"/>
          <w:szCs w:val="28"/>
        </w:rPr>
      </w:pPr>
    </w:p>
    <w:p w:rsidR="00FD6734" w:rsidRDefault="00FD6734" w:rsidP="00FD6734">
      <w:pPr>
        <w:ind w:right="-496"/>
        <w:rPr>
          <w:sz w:val="28"/>
          <w:szCs w:val="28"/>
        </w:rPr>
      </w:pPr>
    </w:p>
    <w:p w:rsidR="00FD6734" w:rsidRDefault="00FD6734" w:rsidP="00FD6734">
      <w:pPr>
        <w:pStyle w:val="2"/>
        <w:spacing w:line="360" w:lineRule="auto"/>
        <w:rPr>
          <w:rFonts w:ascii="Times New Roman" w:hAnsi="Times New Roman"/>
          <w:szCs w:val="28"/>
        </w:rPr>
      </w:pPr>
    </w:p>
    <w:p w:rsidR="00FD6734" w:rsidRDefault="00FD6734" w:rsidP="00FD6734">
      <w:pPr>
        <w:pStyle w:val="2"/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Ответственный за редакцию: О. В. Васильева</w:t>
      </w:r>
    </w:p>
    <w:p w:rsidR="00C429B3" w:rsidRDefault="00FD6734" w:rsidP="00FD6734">
      <w:pPr>
        <w:pStyle w:val="2"/>
        <w:spacing w:line="360" w:lineRule="auto"/>
        <w:rPr>
          <w:rFonts w:ascii="Times New Roman" w:hAnsi="Times New Roman"/>
          <w:szCs w:val="28"/>
        </w:rPr>
        <w:sectPr w:rsidR="00C429B3" w:rsidSect="002A5845">
          <w:pgSz w:w="11906" w:h="16838"/>
          <w:pgMar w:top="284" w:right="849" w:bottom="993" w:left="1418" w:header="426" w:footer="708" w:gutter="0"/>
          <w:pgNumType w:start="3"/>
          <w:cols w:space="708"/>
          <w:titlePg/>
          <w:docGrid w:linePitch="381"/>
        </w:sectPr>
      </w:pPr>
      <w:r>
        <w:rPr>
          <w:rFonts w:ascii="Times New Roman" w:hAnsi="Times New Roman"/>
          <w:szCs w:val="28"/>
        </w:rPr>
        <w:t>Ответственный за выпуск: М. Ф. Арсентьева</w:t>
      </w:r>
    </w:p>
    <w:p w:rsidR="00FD6734" w:rsidRDefault="00FD6734" w:rsidP="00FD6734">
      <w:pPr>
        <w:pStyle w:val="2"/>
        <w:spacing w:line="360" w:lineRule="auto"/>
        <w:rPr>
          <w:rFonts w:ascii="Times New Roman" w:hAnsi="Times New Roman"/>
          <w:szCs w:val="28"/>
        </w:rPr>
      </w:pPr>
    </w:p>
    <w:p w:rsidR="00DD4BD8" w:rsidRPr="00611DF1" w:rsidRDefault="00DD4BD8" w:rsidP="005C5860">
      <w:pPr>
        <w:jc w:val="center"/>
        <w:rPr>
          <w:sz w:val="36"/>
          <w:szCs w:val="36"/>
        </w:rPr>
      </w:pPr>
      <w:r w:rsidRPr="00611DF1">
        <w:rPr>
          <w:b/>
          <w:sz w:val="36"/>
          <w:szCs w:val="36"/>
        </w:rPr>
        <w:t>ПОЯСНИТЕЛЬНАЯ ЗАПИСКА</w:t>
      </w:r>
    </w:p>
    <w:p w:rsidR="004B415D" w:rsidRPr="00496DA8" w:rsidRDefault="00DD4BD8" w:rsidP="00496DA8">
      <w:pPr>
        <w:pStyle w:val="a5"/>
        <w:ind w:firstLine="709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>Типовая программа по учебной дисциплине «</w:t>
      </w:r>
      <w:r w:rsidR="004B415D" w:rsidRPr="002911A1">
        <w:rPr>
          <w:rFonts w:ascii="Times New Roman" w:hAnsi="Times New Roman"/>
          <w:szCs w:val="28"/>
        </w:rPr>
        <w:t xml:space="preserve">Иностранный язык </w:t>
      </w:r>
      <w:r w:rsidR="00C532B5">
        <w:rPr>
          <w:rFonts w:ascii="Times New Roman" w:hAnsi="Times New Roman"/>
          <w:szCs w:val="28"/>
        </w:rPr>
        <w:t xml:space="preserve">в </w:t>
      </w:r>
      <w:r w:rsidR="004B415D" w:rsidRPr="002911A1">
        <w:rPr>
          <w:rFonts w:ascii="Times New Roman" w:hAnsi="Times New Roman"/>
          <w:szCs w:val="28"/>
        </w:rPr>
        <w:t>пр</w:t>
      </w:r>
      <w:r w:rsidR="004B415D" w:rsidRPr="002911A1">
        <w:rPr>
          <w:rFonts w:ascii="Times New Roman" w:hAnsi="Times New Roman"/>
          <w:szCs w:val="28"/>
        </w:rPr>
        <w:t>о</w:t>
      </w:r>
      <w:r w:rsidR="004B415D" w:rsidRPr="002911A1">
        <w:rPr>
          <w:rFonts w:ascii="Times New Roman" w:hAnsi="Times New Roman"/>
          <w:szCs w:val="28"/>
        </w:rPr>
        <w:t>фессиональной деятельности (первый)</w:t>
      </w:r>
      <w:r w:rsidRPr="002911A1">
        <w:rPr>
          <w:rFonts w:ascii="Times New Roman" w:hAnsi="Times New Roman"/>
          <w:szCs w:val="28"/>
        </w:rPr>
        <w:t>» разработана в соответствии с требов</w:t>
      </w:r>
      <w:r w:rsidRPr="002911A1">
        <w:rPr>
          <w:rFonts w:ascii="Times New Roman" w:hAnsi="Times New Roman"/>
          <w:szCs w:val="28"/>
        </w:rPr>
        <w:t>а</w:t>
      </w:r>
      <w:r w:rsidRPr="002911A1">
        <w:rPr>
          <w:rFonts w:ascii="Times New Roman" w:hAnsi="Times New Roman"/>
          <w:szCs w:val="28"/>
        </w:rPr>
        <w:t xml:space="preserve">ниями образовательного стандарта по специальности </w:t>
      </w:r>
      <w:r w:rsidR="004B415D" w:rsidRPr="002911A1">
        <w:rPr>
          <w:rFonts w:ascii="Times New Roman" w:hAnsi="Times New Roman"/>
          <w:szCs w:val="28"/>
          <w:lang w:val="be-BY"/>
        </w:rPr>
        <w:t>1-23 01 01</w:t>
      </w:r>
      <w:r w:rsidR="004B415D" w:rsidRPr="002911A1">
        <w:rPr>
          <w:rFonts w:ascii="Times New Roman" w:hAnsi="Times New Roman"/>
          <w:szCs w:val="28"/>
        </w:rPr>
        <w:t xml:space="preserve"> </w:t>
      </w:r>
      <w:r w:rsidR="004B415D" w:rsidRPr="002911A1">
        <w:rPr>
          <w:rFonts w:ascii="Times New Roman" w:hAnsi="Times New Roman"/>
          <w:szCs w:val="28"/>
          <w:lang w:val="be-BY"/>
        </w:rPr>
        <w:t>Международные</w:t>
      </w:r>
      <w:r w:rsidR="004B415D" w:rsidRPr="002911A1">
        <w:rPr>
          <w:rFonts w:ascii="Times New Roman" w:hAnsi="Times New Roman"/>
          <w:szCs w:val="28"/>
        </w:rPr>
        <w:t xml:space="preserve"> отношения.</w:t>
      </w:r>
      <w:r w:rsidR="00496DA8">
        <w:rPr>
          <w:rFonts w:ascii="Times New Roman" w:hAnsi="Times New Roman"/>
          <w:szCs w:val="28"/>
        </w:rPr>
        <w:t xml:space="preserve"> </w:t>
      </w:r>
      <w:r w:rsidR="004B415D" w:rsidRPr="00496DA8">
        <w:rPr>
          <w:rFonts w:ascii="Times New Roman" w:hAnsi="Times New Roman"/>
          <w:bCs/>
          <w:szCs w:val="28"/>
        </w:rPr>
        <w:t xml:space="preserve">Специальность </w:t>
      </w:r>
      <w:r w:rsidR="004B415D" w:rsidRPr="00496DA8">
        <w:rPr>
          <w:rFonts w:ascii="Times New Roman" w:hAnsi="Times New Roman"/>
          <w:szCs w:val="28"/>
          <w:lang w:val="be-BY"/>
        </w:rPr>
        <w:t>1-23 01 01</w:t>
      </w:r>
      <w:r w:rsidR="004B415D" w:rsidRPr="00496DA8">
        <w:rPr>
          <w:rFonts w:ascii="Times New Roman" w:hAnsi="Times New Roman"/>
          <w:szCs w:val="28"/>
        </w:rPr>
        <w:t xml:space="preserve"> </w:t>
      </w:r>
      <w:r w:rsidR="004B415D" w:rsidRPr="00496DA8">
        <w:rPr>
          <w:rFonts w:ascii="Times New Roman" w:hAnsi="Times New Roman"/>
          <w:szCs w:val="28"/>
          <w:lang w:val="be-BY"/>
        </w:rPr>
        <w:t>Международные</w:t>
      </w:r>
      <w:r w:rsidR="004B415D" w:rsidRPr="00496DA8">
        <w:rPr>
          <w:rFonts w:ascii="Times New Roman" w:hAnsi="Times New Roman"/>
          <w:szCs w:val="28"/>
        </w:rPr>
        <w:t xml:space="preserve"> отн</w:t>
      </w:r>
      <w:r w:rsidR="004B415D" w:rsidRPr="00496DA8">
        <w:rPr>
          <w:rFonts w:ascii="Times New Roman" w:hAnsi="Times New Roman"/>
          <w:szCs w:val="28"/>
        </w:rPr>
        <w:t>о</w:t>
      </w:r>
      <w:r w:rsidR="004B415D" w:rsidRPr="00496DA8">
        <w:rPr>
          <w:rFonts w:ascii="Times New Roman" w:hAnsi="Times New Roman"/>
          <w:szCs w:val="28"/>
        </w:rPr>
        <w:t>шения</w:t>
      </w:r>
      <w:r w:rsidR="004B415D" w:rsidRPr="00496DA8">
        <w:rPr>
          <w:rFonts w:ascii="Times New Roman" w:hAnsi="Times New Roman"/>
          <w:bCs/>
          <w:szCs w:val="28"/>
        </w:rPr>
        <w:t xml:space="preserve"> в соответствии с ОКРБ 011-2009 относится к профилю образования Е «</w:t>
      </w:r>
      <w:r w:rsidR="004B415D" w:rsidRPr="00496DA8">
        <w:rPr>
          <w:rFonts w:ascii="Times New Roman" w:hAnsi="Times New Roman"/>
          <w:i/>
          <w:szCs w:val="28"/>
        </w:rPr>
        <w:t>Коммуникации. Право. Экономика. Управление. Экономика и организация пр</w:t>
      </w:r>
      <w:r w:rsidR="004B415D" w:rsidRPr="00496DA8">
        <w:rPr>
          <w:rFonts w:ascii="Times New Roman" w:hAnsi="Times New Roman"/>
          <w:i/>
          <w:szCs w:val="28"/>
        </w:rPr>
        <w:t>о</w:t>
      </w:r>
      <w:r w:rsidR="004B415D" w:rsidRPr="00496DA8">
        <w:rPr>
          <w:rFonts w:ascii="Times New Roman" w:hAnsi="Times New Roman"/>
          <w:i/>
          <w:szCs w:val="28"/>
        </w:rPr>
        <w:t>изводства</w:t>
      </w:r>
      <w:r w:rsidR="004B415D" w:rsidRPr="00496DA8">
        <w:rPr>
          <w:rFonts w:ascii="Times New Roman" w:hAnsi="Times New Roman"/>
          <w:szCs w:val="28"/>
        </w:rPr>
        <w:t xml:space="preserve">», </w:t>
      </w:r>
      <w:r w:rsidR="004B415D" w:rsidRPr="00496DA8">
        <w:rPr>
          <w:rFonts w:ascii="Times New Roman" w:hAnsi="Times New Roman"/>
          <w:bCs/>
          <w:szCs w:val="28"/>
        </w:rPr>
        <w:t>направлению образования 23 «</w:t>
      </w:r>
      <w:r w:rsidR="004B415D" w:rsidRPr="00496DA8">
        <w:rPr>
          <w:rFonts w:ascii="Times New Roman" w:hAnsi="Times New Roman"/>
          <w:bCs/>
          <w:i/>
          <w:szCs w:val="28"/>
        </w:rPr>
        <w:t>Коммуникации</w:t>
      </w:r>
      <w:r w:rsidR="004B415D" w:rsidRPr="00496DA8">
        <w:rPr>
          <w:rFonts w:ascii="Times New Roman" w:hAnsi="Times New Roman"/>
          <w:bCs/>
          <w:szCs w:val="28"/>
        </w:rPr>
        <w:t>» и обеспечивает</w:t>
      </w:r>
      <w:r w:rsidR="004B415D" w:rsidRPr="00496DA8">
        <w:rPr>
          <w:rFonts w:ascii="Times New Roman" w:hAnsi="Times New Roman"/>
          <w:bCs/>
          <w:i/>
          <w:szCs w:val="28"/>
        </w:rPr>
        <w:t xml:space="preserve">  </w:t>
      </w:r>
      <w:r w:rsidR="004B415D" w:rsidRPr="00496DA8">
        <w:rPr>
          <w:rFonts w:ascii="Times New Roman" w:hAnsi="Times New Roman"/>
          <w:bCs/>
          <w:szCs w:val="28"/>
        </w:rPr>
        <w:t>п</w:t>
      </w:r>
      <w:r w:rsidR="004B415D" w:rsidRPr="00496DA8">
        <w:rPr>
          <w:rFonts w:ascii="Times New Roman" w:hAnsi="Times New Roman"/>
          <w:bCs/>
          <w:szCs w:val="28"/>
        </w:rPr>
        <w:t>о</w:t>
      </w:r>
      <w:r w:rsidR="004B415D" w:rsidRPr="00496DA8">
        <w:rPr>
          <w:rFonts w:ascii="Times New Roman" w:hAnsi="Times New Roman"/>
          <w:bCs/>
          <w:szCs w:val="28"/>
        </w:rPr>
        <w:t>лучение  квалификации «</w:t>
      </w:r>
      <w:r w:rsidR="004B415D" w:rsidRPr="00496DA8">
        <w:rPr>
          <w:rFonts w:ascii="Times New Roman" w:hAnsi="Times New Roman"/>
          <w:bCs/>
          <w:i/>
          <w:szCs w:val="28"/>
        </w:rPr>
        <w:t xml:space="preserve">Специалист </w:t>
      </w:r>
      <w:r w:rsidR="004B415D" w:rsidRPr="00496DA8">
        <w:rPr>
          <w:rFonts w:ascii="Times New Roman" w:hAnsi="Times New Roman"/>
          <w:i/>
          <w:szCs w:val="28"/>
          <w:lang w:val="be-BY"/>
        </w:rPr>
        <w:t>по международным отн</w:t>
      </w:r>
      <w:r w:rsidR="00C532B5" w:rsidRPr="00496DA8">
        <w:rPr>
          <w:rFonts w:ascii="Times New Roman" w:hAnsi="Times New Roman"/>
          <w:i/>
          <w:szCs w:val="28"/>
          <w:lang w:val="be-BY"/>
        </w:rPr>
        <w:t>ошениям. Переводчик- референт (</w:t>
      </w:r>
      <w:r w:rsidR="004B415D" w:rsidRPr="00496DA8">
        <w:rPr>
          <w:rFonts w:ascii="Times New Roman" w:hAnsi="Times New Roman"/>
          <w:i/>
          <w:szCs w:val="28"/>
          <w:lang w:val="be-BY"/>
        </w:rPr>
        <w:t>с указанием языков общения)</w:t>
      </w:r>
      <w:r w:rsidR="004B415D" w:rsidRPr="00496DA8">
        <w:rPr>
          <w:rFonts w:ascii="Times New Roman" w:hAnsi="Times New Roman"/>
          <w:szCs w:val="28"/>
        </w:rPr>
        <w:t>»</w:t>
      </w:r>
      <w:r w:rsidR="004B415D" w:rsidRPr="00496DA8">
        <w:rPr>
          <w:rFonts w:ascii="Times New Roman" w:hAnsi="Times New Roman"/>
          <w:szCs w:val="28"/>
          <w:lang w:val="be-BY"/>
        </w:rPr>
        <w:t xml:space="preserve">. </w:t>
      </w:r>
      <w:r w:rsidR="004B415D" w:rsidRPr="00496DA8">
        <w:rPr>
          <w:rFonts w:ascii="Times New Roman" w:hAnsi="Times New Roman"/>
          <w:bCs/>
          <w:szCs w:val="28"/>
        </w:rPr>
        <w:t>Согласно ОКРБ 011-2009 по специальности предусмотрены специализации:</w:t>
      </w:r>
    </w:p>
    <w:p w:rsidR="004B415D" w:rsidRPr="002911A1" w:rsidRDefault="004B415D" w:rsidP="00C94217">
      <w:pPr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911A1">
        <w:rPr>
          <w:sz w:val="24"/>
          <w:szCs w:val="24"/>
        </w:rPr>
        <w:t>1-23 01 01 01 Внешняя политика и дипломатия;</w:t>
      </w:r>
    </w:p>
    <w:p w:rsidR="004B415D" w:rsidRPr="002911A1" w:rsidRDefault="004B415D" w:rsidP="00C94217">
      <w:pPr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911A1">
        <w:rPr>
          <w:sz w:val="24"/>
          <w:szCs w:val="24"/>
        </w:rPr>
        <w:t>1-23 01 01 02 Международные организации;</w:t>
      </w:r>
    </w:p>
    <w:p w:rsidR="004B415D" w:rsidRPr="002911A1" w:rsidRDefault="004B415D" w:rsidP="00C94217">
      <w:pPr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911A1">
        <w:rPr>
          <w:sz w:val="24"/>
          <w:szCs w:val="24"/>
        </w:rPr>
        <w:t>1-23 01 01 03 Организация международных связей;</w:t>
      </w:r>
    </w:p>
    <w:p w:rsidR="004B415D" w:rsidRPr="002911A1" w:rsidRDefault="004B415D" w:rsidP="00C94217">
      <w:pPr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911A1">
        <w:rPr>
          <w:sz w:val="24"/>
          <w:szCs w:val="24"/>
        </w:rPr>
        <w:t>1-23 01 01 05 Международные отношения в военной сфере.</w:t>
      </w:r>
    </w:p>
    <w:p w:rsidR="00242413" w:rsidRPr="00242413" w:rsidRDefault="00242413" w:rsidP="000E288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обучения</w:t>
      </w:r>
      <w:r w:rsidRPr="00242413">
        <w:rPr>
          <w:sz w:val="28"/>
          <w:szCs w:val="28"/>
        </w:rPr>
        <w:t xml:space="preserve"> настоящей дисциплине</w:t>
      </w:r>
      <w:r>
        <w:rPr>
          <w:sz w:val="28"/>
          <w:szCs w:val="28"/>
        </w:rPr>
        <w:t xml:space="preserve"> осуществляется на основе принципов </w:t>
      </w:r>
      <w:r w:rsidRPr="00242413">
        <w:rPr>
          <w:b/>
          <w:i/>
          <w:sz w:val="28"/>
          <w:szCs w:val="28"/>
        </w:rPr>
        <w:t>компетентностно-деятельностного подхода</w:t>
      </w:r>
      <w:r>
        <w:rPr>
          <w:sz w:val="28"/>
          <w:szCs w:val="28"/>
        </w:rPr>
        <w:t>.</w:t>
      </w:r>
    </w:p>
    <w:p w:rsidR="00C532B5" w:rsidRDefault="004B415D" w:rsidP="000E288E">
      <w:pPr>
        <w:ind w:firstLine="540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Целью</w:t>
      </w:r>
      <w:r w:rsidRPr="002911A1">
        <w:rPr>
          <w:sz w:val="28"/>
          <w:szCs w:val="28"/>
        </w:rPr>
        <w:t xml:space="preserve"> </w:t>
      </w:r>
      <w:r w:rsidRPr="002911A1">
        <w:rPr>
          <w:b/>
          <w:i/>
          <w:sz w:val="28"/>
          <w:szCs w:val="28"/>
        </w:rPr>
        <w:t>обучения</w:t>
      </w:r>
      <w:r w:rsidRPr="002911A1">
        <w:rPr>
          <w:sz w:val="28"/>
          <w:szCs w:val="28"/>
        </w:rPr>
        <w:t xml:space="preserve"> специалистов данного профиля дисциплине «Иностра</w:t>
      </w:r>
      <w:r w:rsidRPr="002911A1">
        <w:rPr>
          <w:sz w:val="28"/>
          <w:szCs w:val="28"/>
        </w:rPr>
        <w:t>н</w:t>
      </w:r>
      <w:r w:rsidRPr="002911A1">
        <w:rPr>
          <w:sz w:val="28"/>
          <w:szCs w:val="28"/>
        </w:rPr>
        <w:t>ный язык профессиональной деятельности (первый)» является овладение ин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странным языком как средством профессиональной деятельности в среде ме</w:t>
      </w:r>
      <w:r w:rsidRPr="002911A1">
        <w:rPr>
          <w:sz w:val="28"/>
          <w:szCs w:val="28"/>
        </w:rPr>
        <w:t>ж</w:t>
      </w:r>
      <w:r w:rsidRPr="002911A1">
        <w:rPr>
          <w:sz w:val="28"/>
          <w:szCs w:val="28"/>
        </w:rPr>
        <w:t>дународного взаимодействия.</w:t>
      </w:r>
      <w:r w:rsidR="000E288E">
        <w:rPr>
          <w:sz w:val="28"/>
          <w:szCs w:val="28"/>
        </w:rPr>
        <w:t xml:space="preserve"> </w:t>
      </w:r>
    </w:p>
    <w:p w:rsidR="004B415D" w:rsidRPr="002911A1" w:rsidRDefault="004B415D" w:rsidP="00C532B5">
      <w:pPr>
        <w:ind w:firstLine="540"/>
        <w:jc w:val="both"/>
        <w:rPr>
          <w:sz w:val="28"/>
          <w:szCs w:val="28"/>
        </w:rPr>
      </w:pPr>
      <w:r w:rsidRPr="00496DA8">
        <w:rPr>
          <w:i/>
          <w:sz w:val="28"/>
          <w:szCs w:val="28"/>
        </w:rPr>
        <w:t>Объектами профессиональной деятельности</w:t>
      </w:r>
      <w:r w:rsidRPr="002911A1">
        <w:rPr>
          <w:sz w:val="28"/>
          <w:szCs w:val="28"/>
        </w:rPr>
        <w:t xml:space="preserve"> специалиста выступают: </w:t>
      </w:r>
      <w:r w:rsidR="005C5860">
        <w:rPr>
          <w:sz w:val="28"/>
          <w:szCs w:val="28"/>
        </w:rPr>
        <w:t>1)</w:t>
      </w:r>
      <w:r w:rsidRPr="002911A1">
        <w:rPr>
          <w:sz w:val="28"/>
          <w:szCs w:val="28"/>
        </w:rPr>
        <w:t>события и действия, имеющие политическое и внешнеполитическое знач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 xml:space="preserve">ние; </w:t>
      </w:r>
      <w:r w:rsidR="00496DA8">
        <w:rPr>
          <w:sz w:val="28"/>
          <w:szCs w:val="28"/>
        </w:rPr>
        <w:t xml:space="preserve">2) </w:t>
      </w:r>
      <w:r w:rsidRPr="002911A1">
        <w:rPr>
          <w:sz w:val="28"/>
          <w:szCs w:val="28"/>
        </w:rPr>
        <w:t>отношения, возникающие в сфере функционирования объектов межд</w:t>
      </w:r>
      <w:r w:rsidRPr="002911A1">
        <w:rPr>
          <w:sz w:val="28"/>
          <w:szCs w:val="28"/>
        </w:rPr>
        <w:t>у</w:t>
      </w:r>
      <w:r w:rsidRPr="002911A1">
        <w:rPr>
          <w:sz w:val="28"/>
          <w:szCs w:val="28"/>
        </w:rPr>
        <w:t>народных отношений, межправительственных и неправительственных орган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заций, многообразных частных субъектов;</w:t>
      </w:r>
      <w:r w:rsidR="00C532B5">
        <w:rPr>
          <w:sz w:val="28"/>
          <w:szCs w:val="28"/>
        </w:rPr>
        <w:t xml:space="preserve"> </w:t>
      </w:r>
      <w:r w:rsidR="00496DA8">
        <w:rPr>
          <w:sz w:val="28"/>
          <w:szCs w:val="28"/>
        </w:rPr>
        <w:t xml:space="preserve">3) </w:t>
      </w:r>
      <w:r w:rsidRPr="002911A1">
        <w:rPr>
          <w:sz w:val="28"/>
          <w:szCs w:val="28"/>
        </w:rPr>
        <w:t>методы анализа и прогноза пол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тических, экономических, исторических, культурных, религиозных процессов, происходящих в странах;</w:t>
      </w:r>
      <w:r w:rsidR="00C532B5">
        <w:rPr>
          <w:sz w:val="28"/>
          <w:szCs w:val="28"/>
        </w:rPr>
        <w:t xml:space="preserve"> </w:t>
      </w:r>
      <w:r w:rsidR="00496DA8">
        <w:rPr>
          <w:sz w:val="28"/>
          <w:szCs w:val="28"/>
        </w:rPr>
        <w:t xml:space="preserve">4) </w:t>
      </w:r>
      <w:r w:rsidRPr="002911A1">
        <w:rPr>
          <w:sz w:val="28"/>
          <w:szCs w:val="28"/>
        </w:rPr>
        <w:t>информационное обеспечение аналитической, эк</w:t>
      </w:r>
      <w:r w:rsidRPr="002911A1">
        <w:rPr>
          <w:sz w:val="28"/>
          <w:szCs w:val="28"/>
        </w:rPr>
        <w:t>с</w:t>
      </w:r>
      <w:r w:rsidRPr="002911A1">
        <w:rPr>
          <w:sz w:val="28"/>
          <w:szCs w:val="28"/>
        </w:rPr>
        <w:t xml:space="preserve">пертной, прогностической деятельности; </w:t>
      </w:r>
      <w:r w:rsidR="00C532B5">
        <w:rPr>
          <w:sz w:val="28"/>
          <w:szCs w:val="28"/>
        </w:rPr>
        <w:t xml:space="preserve"> </w:t>
      </w:r>
      <w:r w:rsidRPr="002911A1">
        <w:rPr>
          <w:sz w:val="28"/>
          <w:szCs w:val="28"/>
        </w:rPr>
        <w:t>подготовка аналитических, экспер</w:t>
      </w:r>
      <w:r w:rsidRPr="002911A1">
        <w:rPr>
          <w:sz w:val="28"/>
          <w:szCs w:val="28"/>
        </w:rPr>
        <w:t>т</w:t>
      </w:r>
      <w:r w:rsidRPr="002911A1">
        <w:rPr>
          <w:sz w:val="28"/>
          <w:szCs w:val="28"/>
        </w:rPr>
        <w:t>ных, протокольных материалов, заключений, докладов, обзоров, политических документов, договоров, соглашений и др.</w:t>
      </w:r>
    </w:p>
    <w:p w:rsidR="004B415D" w:rsidRPr="002911A1" w:rsidRDefault="004B415D" w:rsidP="00C532B5">
      <w:pPr>
        <w:ind w:firstLine="567"/>
        <w:jc w:val="both"/>
        <w:rPr>
          <w:b/>
          <w:i/>
          <w:sz w:val="28"/>
          <w:szCs w:val="28"/>
          <w:lang w:val="be-BY"/>
        </w:rPr>
      </w:pPr>
      <w:r w:rsidRPr="00496DA8">
        <w:rPr>
          <w:i/>
          <w:sz w:val="28"/>
          <w:szCs w:val="28"/>
          <w:lang w:val="be-BY"/>
        </w:rPr>
        <w:t>Основными видами профессиональной деятельности</w:t>
      </w:r>
      <w:r w:rsidRPr="002911A1">
        <w:rPr>
          <w:sz w:val="28"/>
          <w:szCs w:val="28"/>
          <w:lang w:val="be-BY"/>
        </w:rPr>
        <w:t xml:space="preserve"> специалиста по международным отношениям, в которых иностранный язык выступает как средство этой деятельности, являются: </w:t>
      </w:r>
      <w:r w:rsidRPr="002911A1">
        <w:rPr>
          <w:i/>
          <w:sz w:val="28"/>
          <w:szCs w:val="28"/>
          <w:lang w:val="be-BY"/>
        </w:rPr>
        <w:t>дипломатическая, аналитическая, экспертная, консультативная, прогностическая, протокольная, коммуникативная, исследовательская и др.</w:t>
      </w:r>
      <w:r w:rsidRPr="002911A1">
        <w:rPr>
          <w:b/>
          <w:i/>
          <w:sz w:val="28"/>
          <w:szCs w:val="28"/>
          <w:lang w:val="be-BY"/>
        </w:rPr>
        <w:t xml:space="preserve"> </w:t>
      </w:r>
    </w:p>
    <w:p w:rsidR="00C532B5" w:rsidRPr="00496DA8" w:rsidRDefault="00C532B5" w:rsidP="00C532B5">
      <w:pPr>
        <w:ind w:firstLine="709"/>
        <w:jc w:val="both"/>
        <w:rPr>
          <w:sz w:val="28"/>
          <w:szCs w:val="28"/>
        </w:rPr>
      </w:pPr>
      <w:r w:rsidRPr="00496DA8">
        <w:rPr>
          <w:i/>
          <w:sz w:val="28"/>
          <w:szCs w:val="28"/>
        </w:rPr>
        <w:t>Основн</w:t>
      </w:r>
      <w:r w:rsidR="00496DA8" w:rsidRPr="00496DA8">
        <w:rPr>
          <w:i/>
          <w:sz w:val="28"/>
          <w:szCs w:val="28"/>
        </w:rPr>
        <w:t>ой задачей</w:t>
      </w:r>
      <w:r w:rsidRPr="00496DA8">
        <w:rPr>
          <w:i/>
          <w:sz w:val="28"/>
          <w:szCs w:val="28"/>
        </w:rPr>
        <w:t xml:space="preserve"> обучения</w:t>
      </w:r>
      <w:r>
        <w:rPr>
          <w:sz w:val="28"/>
          <w:szCs w:val="28"/>
        </w:rPr>
        <w:t xml:space="preserve"> дисциплине «Иностранный язык в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</w:t>
      </w:r>
      <w:r w:rsidR="00496DA8">
        <w:rPr>
          <w:sz w:val="28"/>
          <w:szCs w:val="28"/>
        </w:rPr>
        <w:t>нальной деятельности» является</w:t>
      </w:r>
      <w:r>
        <w:rPr>
          <w:sz w:val="28"/>
          <w:szCs w:val="28"/>
        </w:rPr>
        <w:t xml:space="preserve"> </w:t>
      </w:r>
      <w:r w:rsidRPr="00496DA8">
        <w:rPr>
          <w:sz w:val="28"/>
          <w:szCs w:val="28"/>
        </w:rPr>
        <w:t>формирование, развитие и совершенств</w:t>
      </w:r>
      <w:r w:rsidRPr="00496DA8">
        <w:rPr>
          <w:sz w:val="28"/>
          <w:szCs w:val="28"/>
        </w:rPr>
        <w:t>о</w:t>
      </w:r>
      <w:r w:rsidRPr="00496DA8">
        <w:rPr>
          <w:sz w:val="28"/>
          <w:szCs w:val="28"/>
        </w:rPr>
        <w:t>вание профессиональной языковой (в широком смысле) компетентности сп</w:t>
      </w:r>
      <w:r w:rsidRPr="00496DA8">
        <w:rPr>
          <w:sz w:val="28"/>
          <w:szCs w:val="28"/>
        </w:rPr>
        <w:t>е</w:t>
      </w:r>
      <w:r w:rsidRPr="00496DA8">
        <w:rPr>
          <w:sz w:val="28"/>
          <w:szCs w:val="28"/>
        </w:rPr>
        <w:t>циалиста-международника, под которой подразумевается совокупность знаний, навыков и умений, позволяющих эффективно выполнять виды профессионал</w:t>
      </w:r>
      <w:r w:rsidRPr="00496DA8">
        <w:rPr>
          <w:sz w:val="28"/>
          <w:szCs w:val="28"/>
        </w:rPr>
        <w:t>ь</w:t>
      </w:r>
      <w:r w:rsidRPr="00496DA8">
        <w:rPr>
          <w:sz w:val="28"/>
          <w:szCs w:val="28"/>
        </w:rPr>
        <w:t>ной деятельности в среде международного взаимодействия.</w:t>
      </w:r>
    </w:p>
    <w:p w:rsidR="00496DA8" w:rsidRPr="004A0016" w:rsidRDefault="00496DA8" w:rsidP="002424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Профессиональная я</w:t>
      </w:r>
      <w:r w:rsidRPr="00496DA8">
        <w:rPr>
          <w:sz w:val="28"/>
          <w:szCs w:val="28"/>
        </w:rPr>
        <w:t>зыковая компетентность специалиста по междун</w:t>
      </w:r>
      <w:r w:rsidRPr="00496DA8">
        <w:rPr>
          <w:sz w:val="28"/>
          <w:szCs w:val="28"/>
        </w:rPr>
        <w:t>а</w:t>
      </w:r>
      <w:r w:rsidRPr="00496DA8">
        <w:rPr>
          <w:sz w:val="28"/>
          <w:szCs w:val="28"/>
        </w:rPr>
        <w:t>родным отношениям</w:t>
      </w:r>
      <w:r w:rsidRPr="004A0016">
        <w:rPr>
          <w:sz w:val="28"/>
          <w:szCs w:val="28"/>
        </w:rPr>
        <w:t xml:space="preserve"> выражается в его способности эффективно и качественно </w:t>
      </w:r>
      <w:r w:rsidRPr="004A0016">
        <w:rPr>
          <w:sz w:val="28"/>
          <w:szCs w:val="28"/>
        </w:rPr>
        <w:lastRenderedPageBreak/>
        <w:t>осуществлять профессиональную деятельность в условиях иноязычной комм</w:t>
      </w:r>
      <w:r w:rsidRPr="004A0016">
        <w:rPr>
          <w:sz w:val="28"/>
          <w:szCs w:val="28"/>
        </w:rPr>
        <w:t>у</w:t>
      </w:r>
      <w:r w:rsidRPr="004A0016">
        <w:rPr>
          <w:sz w:val="28"/>
          <w:szCs w:val="28"/>
        </w:rPr>
        <w:t xml:space="preserve">никации. Собственно </w:t>
      </w:r>
      <w:r w:rsidRPr="004A0016">
        <w:rPr>
          <w:i/>
          <w:sz w:val="28"/>
          <w:szCs w:val="28"/>
        </w:rPr>
        <w:t>языковая компетентность</w:t>
      </w:r>
      <w:r w:rsidR="00242413">
        <w:rPr>
          <w:i/>
          <w:sz w:val="28"/>
          <w:szCs w:val="28"/>
        </w:rPr>
        <w:t xml:space="preserve"> специалиста по междунаро</w:t>
      </w:r>
      <w:r w:rsidR="00242413">
        <w:rPr>
          <w:i/>
          <w:sz w:val="28"/>
          <w:szCs w:val="28"/>
        </w:rPr>
        <w:t>д</w:t>
      </w:r>
      <w:r w:rsidR="00242413">
        <w:rPr>
          <w:i/>
          <w:sz w:val="28"/>
          <w:szCs w:val="28"/>
        </w:rPr>
        <w:t>ным отношениям</w:t>
      </w:r>
      <w:r w:rsidRPr="004A0016">
        <w:rPr>
          <w:i/>
          <w:sz w:val="28"/>
          <w:szCs w:val="28"/>
        </w:rPr>
        <w:t xml:space="preserve"> </w:t>
      </w:r>
      <w:r w:rsidRPr="004A0016">
        <w:rPr>
          <w:sz w:val="28"/>
          <w:szCs w:val="28"/>
        </w:rPr>
        <w:t>– это способность и готовность к мобилизации системы зн</w:t>
      </w:r>
      <w:r w:rsidRPr="004A0016">
        <w:rPr>
          <w:sz w:val="28"/>
          <w:szCs w:val="28"/>
        </w:rPr>
        <w:t>а</w:t>
      </w:r>
      <w:r w:rsidRPr="004A0016">
        <w:rPr>
          <w:sz w:val="28"/>
          <w:szCs w:val="28"/>
        </w:rPr>
        <w:t>ний, навыков и умений для:</w:t>
      </w:r>
      <w:r w:rsidR="00242413">
        <w:rPr>
          <w:sz w:val="28"/>
          <w:szCs w:val="28"/>
        </w:rPr>
        <w:t xml:space="preserve"> 1) </w:t>
      </w:r>
      <w:r w:rsidRPr="004A0016">
        <w:rPr>
          <w:sz w:val="28"/>
          <w:szCs w:val="28"/>
        </w:rPr>
        <w:t>рецептивной деятельности: понимания речевых высказываний в сфере международных отношений;</w:t>
      </w:r>
      <w:r w:rsidR="00242413">
        <w:rPr>
          <w:sz w:val="28"/>
          <w:szCs w:val="28"/>
        </w:rPr>
        <w:t xml:space="preserve"> 2) </w:t>
      </w:r>
      <w:r w:rsidRPr="004A0016">
        <w:rPr>
          <w:sz w:val="28"/>
          <w:szCs w:val="28"/>
        </w:rPr>
        <w:t>продуктивной деятел</w:t>
      </w:r>
      <w:r w:rsidRPr="004A0016">
        <w:rPr>
          <w:sz w:val="28"/>
          <w:szCs w:val="28"/>
        </w:rPr>
        <w:t>ь</w:t>
      </w:r>
      <w:r w:rsidRPr="004A0016">
        <w:rPr>
          <w:sz w:val="28"/>
          <w:szCs w:val="28"/>
        </w:rPr>
        <w:t>ности: формирования типичных для сферы международных отношений реч</w:t>
      </w:r>
      <w:r w:rsidRPr="004A0016">
        <w:rPr>
          <w:sz w:val="28"/>
          <w:szCs w:val="28"/>
        </w:rPr>
        <w:t>е</w:t>
      </w:r>
      <w:r w:rsidRPr="004A0016">
        <w:rPr>
          <w:sz w:val="28"/>
          <w:szCs w:val="28"/>
        </w:rPr>
        <w:t xml:space="preserve">вых высказываний; </w:t>
      </w:r>
      <w:r w:rsidR="00242413">
        <w:rPr>
          <w:sz w:val="28"/>
          <w:szCs w:val="28"/>
        </w:rPr>
        <w:t xml:space="preserve">3) </w:t>
      </w:r>
      <w:r w:rsidRPr="004A0016">
        <w:rPr>
          <w:sz w:val="28"/>
          <w:szCs w:val="28"/>
        </w:rPr>
        <w:t>обеспечения контроля эффективности речемыслительной деятельности;</w:t>
      </w:r>
      <w:r w:rsidR="00242413">
        <w:rPr>
          <w:sz w:val="28"/>
          <w:szCs w:val="28"/>
        </w:rPr>
        <w:t xml:space="preserve"> 4) </w:t>
      </w:r>
      <w:r w:rsidRPr="004A0016">
        <w:rPr>
          <w:sz w:val="28"/>
          <w:szCs w:val="28"/>
        </w:rPr>
        <w:t>эффективной переводческой деятельности;</w:t>
      </w:r>
      <w:r w:rsidR="00242413">
        <w:rPr>
          <w:sz w:val="28"/>
          <w:szCs w:val="28"/>
        </w:rPr>
        <w:t xml:space="preserve"> 5) </w:t>
      </w:r>
      <w:r w:rsidRPr="004A0016">
        <w:rPr>
          <w:sz w:val="28"/>
          <w:szCs w:val="28"/>
        </w:rPr>
        <w:t>адекватного р</w:t>
      </w:r>
      <w:r w:rsidRPr="004A0016">
        <w:rPr>
          <w:sz w:val="28"/>
          <w:szCs w:val="28"/>
        </w:rPr>
        <w:t>е</w:t>
      </w:r>
      <w:r w:rsidRPr="004A0016">
        <w:rPr>
          <w:sz w:val="28"/>
          <w:szCs w:val="28"/>
        </w:rPr>
        <w:t xml:space="preserve">чевого поведения и пр. </w:t>
      </w:r>
    </w:p>
    <w:p w:rsidR="00C532B5" w:rsidRPr="0068783B" w:rsidRDefault="00496DA8" w:rsidP="0068783B">
      <w:pPr>
        <w:ind w:firstLine="567"/>
        <w:jc w:val="both"/>
        <w:rPr>
          <w:sz w:val="28"/>
          <w:szCs w:val="28"/>
        </w:rPr>
      </w:pPr>
      <w:r w:rsidRPr="00496DA8">
        <w:rPr>
          <w:sz w:val="28"/>
          <w:szCs w:val="28"/>
        </w:rPr>
        <w:t>Компетентность, как системное понятие, формируется из отдельных ко</w:t>
      </w:r>
      <w:r w:rsidRPr="00496DA8">
        <w:rPr>
          <w:sz w:val="28"/>
          <w:szCs w:val="28"/>
        </w:rPr>
        <w:t>м</w:t>
      </w:r>
      <w:r w:rsidRPr="00496DA8">
        <w:rPr>
          <w:sz w:val="28"/>
          <w:szCs w:val="28"/>
        </w:rPr>
        <w:t xml:space="preserve">петенций. </w:t>
      </w:r>
      <w:r w:rsidRPr="0068783B">
        <w:rPr>
          <w:sz w:val="28"/>
          <w:szCs w:val="28"/>
        </w:rPr>
        <w:t xml:space="preserve">В ходе изучения настоящей дисциплины </w:t>
      </w:r>
      <w:r w:rsidR="00242413" w:rsidRPr="0068783B">
        <w:rPr>
          <w:sz w:val="28"/>
          <w:szCs w:val="28"/>
        </w:rPr>
        <w:t>формируются такие</w:t>
      </w:r>
      <w:r w:rsidR="0068783B" w:rsidRPr="0068783B">
        <w:rPr>
          <w:sz w:val="28"/>
          <w:szCs w:val="28"/>
        </w:rPr>
        <w:t xml:space="preserve"> </w:t>
      </w:r>
      <w:r w:rsidR="00242413" w:rsidRPr="0068783B">
        <w:rPr>
          <w:sz w:val="28"/>
          <w:szCs w:val="28"/>
        </w:rPr>
        <w:t>комп</w:t>
      </w:r>
      <w:r w:rsidR="00242413" w:rsidRPr="0068783B">
        <w:rPr>
          <w:sz w:val="28"/>
          <w:szCs w:val="28"/>
        </w:rPr>
        <w:t>е</w:t>
      </w:r>
      <w:r w:rsidR="00242413" w:rsidRPr="0068783B">
        <w:rPr>
          <w:sz w:val="28"/>
          <w:szCs w:val="28"/>
        </w:rPr>
        <w:t>тенции, как</w:t>
      </w:r>
      <w:r w:rsidRPr="0068783B">
        <w:rPr>
          <w:sz w:val="28"/>
          <w:szCs w:val="28"/>
        </w:rPr>
        <w:t xml:space="preserve">: </w:t>
      </w:r>
      <w:r w:rsidRPr="0068783B">
        <w:rPr>
          <w:i/>
          <w:sz w:val="28"/>
          <w:szCs w:val="28"/>
        </w:rPr>
        <w:t>лингвистическая, психолингвистическая,  социолингвистическая, семантическая, стилистиче</w:t>
      </w:r>
      <w:r w:rsidR="0068783B" w:rsidRPr="0068783B">
        <w:rPr>
          <w:i/>
          <w:sz w:val="28"/>
          <w:szCs w:val="28"/>
        </w:rPr>
        <w:t xml:space="preserve">ская, </w:t>
      </w:r>
      <w:r w:rsidRPr="0068783B">
        <w:rPr>
          <w:i/>
          <w:sz w:val="28"/>
          <w:szCs w:val="28"/>
        </w:rPr>
        <w:t>интерпретативная, межкультурная, соци</w:t>
      </w:r>
      <w:r w:rsidRPr="0068783B">
        <w:rPr>
          <w:i/>
          <w:sz w:val="28"/>
          <w:szCs w:val="28"/>
        </w:rPr>
        <w:t>о</w:t>
      </w:r>
      <w:r w:rsidRPr="0068783B">
        <w:rPr>
          <w:i/>
          <w:sz w:val="28"/>
          <w:szCs w:val="28"/>
        </w:rPr>
        <w:t>культурная, коммуникативная</w:t>
      </w:r>
      <w:r w:rsidRPr="0068783B">
        <w:rPr>
          <w:sz w:val="28"/>
          <w:szCs w:val="28"/>
        </w:rPr>
        <w:t>.</w:t>
      </w:r>
    </w:p>
    <w:p w:rsidR="00242413" w:rsidRPr="004A0016" w:rsidRDefault="00242413" w:rsidP="00242413">
      <w:pPr>
        <w:ind w:firstLine="709"/>
        <w:jc w:val="both"/>
        <w:rPr>
          <w:sz w:val="28"/>
          <w:szCs w:val="28"/>
        </w:rPr>
      </w:pPr>
      <w:r w:rsidRPr="004A0016">
        <w:rPr>
          <w:i/>
          <w:sz w:val="28"/>
          <w:szCs w:val="28"/>
        </w:rPr>
        <w:t>Лингвистическая компетенция</w:t>
      </w:r>
      <w:r w:rsidRPr="004A0016">
        <w:rPr>
          <w:sz w:val="28"/>
          <w:szCs w:val="28"/>
        </w:rPr>
        <w:t xml:space="preserve"> – способность мобилизации системы зн</w:t>
      </w:r>
      <w:r w:rsidRPr="004A0016">
        <w:rPr>
          <w:sz w:val="28"/>
          <w:szCs w:val="28"/>
        </w:rPr>
        <w:t>а</w:t>
      </w:r>
      <w:r w:rsidRPr="004A0016">
        <w:rPr>
          <w:sz w:val="28"/>
          <w:szCs w:val="28"/>
        </w:rPr>
        <w:t>ний, навыков и умений в области языка и речи для осуществления речевой де</w:t>
      </w:r>
      <w:r w:rsidRPr="004A0016">
        <w:rPr>
          <w:sz w:val="28"/>
          <w:szCs w:val="28"/>
        </w:rPr>
        <w:t>я</w:t>
      </w:r>
      <w:r w:rsidRPr="004A0016">
        <w:rPr>
          <w:sz w:val="28"/>
          <w:szCs w:val="28"/>
        </w:rPr>
        <w:t xml:space="preserve">тельности в профессиональном общении. </w:t>
      </w:r>
    </w:p>
    <w:p w:rsidR="00242413" w:rsidRPr="004A0016" w:rsidRDefault="00242413" w:rsidP="00242413">
      <w:pPr>
        <w:ind w:firstLine="709"/>
        <w:jc w:val="both"/>
        <w:rPr>
          <w:sz w:val="28"/>
          <w:szCs w:val="28"/>
        </w:rPr>
      </w:pPr>
      <w:r w:rsidRPr="004A0016">
        <w:rPr>
          <w:i/>
          <w:sz w:val="28"/>
          <w:szCs w:val="28"/>
        </w:rPr>
        <w:t>Психолингвистическая компетенция</w:t>
      </w:r>
      <w:r w:rsidRPr="004A0016">
        <w:rPr>
          <w:sz w:val="28"/>
          <w:szCs w:val="28"/>
        </w:rPr>
        <w:t xml:space="preserve"> – способность мобилизации системы знаний, навыков и умений в области языка, речи и мышления.</w:t>
      </w:r>
    </w:p>
    <w:p w:rsidR="00242413" w:rsidRPr="004A0016" w:rsidRDefault="00242413" w:rsidP="00242413">
      <w:pPr>
        <w:ind w:firstLine="709"/>
        <w:jc w:val="both"/>
        <w:rPr>
          <w:sz w:val="28"/>
          <w:szCs w:val="28"/>
        </w:rPr>
      </w:pPr>
      <w:r w:rsidRPr="004A0016">
        <w:rPr>
          <w:i/>
          <w:sz w:val="28"/>
          <w:szCs w:val="28"/>
        </w:rPr>
        <w:t>Социолингвистическая компетенция</w:t>
      </w:r>
      <w:r w:rsidRPr="004A0016">
        <w:rPr>
          <w:sz w:val="28"/>
          <w:szCs w:val="28"/>
        </w:rPr>
        <w:t xml:space="preserve"> – способность мобилизации системы знаний, навыков и умений для осуществления профессионального общения адекватно социальным факторам, ситуации, статусу собеседника, его коммун</w:t>
      </w:r>
      <w:r w:rsidRPr="004A0016">
        <w:rPr>
          <w:sz w:val="28"/>
          <w:szCs w:val="28"/>
        </w:rPr>
        <w:t>и</w:t>
      </w:r>
      <w:r w:rsidRPr="004A0016">
        <w:rPr>
          <w:sz w:val="28"/>
          <w:szCs w:val="28"/>
        </w:rPr>
        <w:t>кативным намерениям. Данная компетенция выражается в использовании ра</w:t>
      </w:r>
      <w:r w:rsidRPr="004A0016">
        <w:rPr>
          <w:sz w:val="28"/>
          <w:szCs w:val="28"/>
        </w:rPr>
        <w:t>з</w:t>
      </w:r>
      <w:r w:rsidRPr="004A0016">
        <w:rPr>
          <w:sz w:val="28"/>
          <w:szCs w:val="28"/>
        </w:rPr>
        <w:t>нообразных языковых, речевых и неречевых средств адекватно социальному контексту коммуникации.</w:t>
      </w:r>
    </w:p>
    <w:p w:rsidR="00242413" w:rsidRPr="004A0016" w:rsidRDefault="00242413" w:rsidP="00242413">
      <w:pPr>
        <w:ind w:firstLine="709"/>
        <w:jc w:val="both"/>
        <w:rPr>
          <w:sz w:val="28"/>
          <w:szCs w:val="28"/>
        </w:rPr>
      </w:pPr>
      <w:r w:rsidRPr="004A0016">
        <w:rPr>
          <w:i/>
          <w:sz w:val="28"/>
          <w:szCs w:val="28"/>
        </w:rPr>
        <w:t>Семантическая компетенция</w:t>
      </w:r>
      <w:r w:rsidRPr="004A0016">
        <w:rPr>
          <w:sz w:val="28"/>
          <w:szCs w:val="28"/>
        </w:rPr>
        <w:t xml:space="preserve"> – способность мобилизации системы зн</w:t>
      </w:r>
      <w:r w:rsidRPr="004A0016">
        <w:rPr>
          <w:sz w:val="28"/>
          <w:szCs w:val="28"/>
        </w:rPr>
        <w:t>а</w:t>
      </w:r>
      <w:r w:rsidRPr="004A0016">
        <w:rPr>
          <w:sz w:val="28"/>
          <w:szCs w:val="28"/>
        </w:rPr>
        <w:t>ний, навыков и умений для извлечения, запоминания и порождения смысла р</w:t>
      </w:r>
      <w:r w:rsidRPr="004A0016">
        <w:rPr>
          <w:sz w:val="28"/>
          <w:szCs w:val="28"/>
        </w:rPr>
        <w:t>е</w:t>
      </w:r>
      <w:r w:rsidRPr="004A0016">
        <w:rPr>
          <w:sz w:val="28"/>
          <w:szCs w:val="28"/>
        </w:rPr>
        <w:t>чевых сообщений различных видов. Семантическая компетенция позволяет воспринимать и формулировать в другой культурно-речевой среде смысловое содержание речевых высказываний в сфере международных отношений.</w:t>
      </w:r>
    </w:p>
    <w:p w:rsidR="00242413" w:rsidRPr="004A0016" w:rsidRDefault="00242413" w:rsidP="00242413">
      <w:pPr>
        <w:ind w:firstLine="709"/>
        <w:jc w:val="both"/>
        <w:rPr>
          <w:sz w:val="28"/>
          <w:szCs w:val="28"/>
        </w:rPr>
      </w:pPr>
      <w:r w:rsidRPr="004A0016">
        <w:rPr>
          <w:i/>
          <w:sz w:val="28"/>
          <w:szCs w:val="28"/>
        </w:rPr>
        <w:t>Стилистическая компетенция</w:t>
      </w:r>
      <w:r w:rsidRPr="004A0016">
        <w:rPr>
          <w:sz w:val="28"/>
          <w:szCs w:val="28"/>
        </w:rPr>
        <w:t xml:space="preserve"> – способность мобилизации системы зн</w:t>
      </w:r>
      <w:r w:rsidRPr="004A0016">
        <w:rPr>
          <w:sz w:val="28"/>
          <w:szCs w:val="28"/>
        </w:rPr>
        <w:t>а</w:t>
      </w:r>
      <w:r w:rsidRPr="004A0016">
        <w:rPr>
          <w:sz w:val="28"/>
          <w:szCs w:val="28"/>
        </w:rPr>
        <w:t>ний, навыков и умений для конструирования и перевода речевых высказыв</w:t>
      </w:r>
      <w:r w:rsidRPr="004A0016">
        <w:rPr>
          <w:sz w:val="28"/>
          <w:szCs w:val="28"/>
        </w:rPr>
        <w:t>а</w:t>
      </w:r>
      <w:r w:rsidRPr="004A0016">
        <w:rPr>
          <w:sz w:val="28"/>
          <w:szCs w:val="28"/>
        </w:rPr>
        <w:t>ний, типичных для сферы международных отношений в письменной и устной форме.</w:t>
      </w:r>
    </w:p>
    <w:p w:rsidR="00242413" w:rsidRPr="004A0016" w:rsidRDefault="00242413" w:rsidP="00242413">
      <w:pPr>
        <w:ind w:firstLine="709"/>
        <w:jc w:val="both"/>
        <w:rPr>
          <w:sz w:val="28"/>
          <w:szCs w:val="28"/>
        </w:rPr>
      </w:pPr>
      <w:r w:rsidRPr="004A0016">
        <w:rPr>
          <w:i/>
          <w:sz w:val="28"/>
          <w:szCs w:val="28"/>
        </w:rPr>
        <w:t>Интерпретативная компетенция</w:t>
      </w:r>
      <w:r w:rsidRPr="004A0016">
        <w:rPr>
          <w:sz w:val="28"/>
          <w:szCs w:val="28"/>
        </w:rPr>
        <w:t xml:space="preserve"> – способность мобилизации системы знаний, навыков и умений для выявления контекстуального значения языковых и речевых средств и их трансформации в другую лингвокультурную среду, что требует устный и письменный перевод. Эта компетенция позволяет формул</w:t>
      </w:r>
      <w:r w:rsidRPr="004A0016">
        <w:rPr>
          <w:sz w:val="28"/>
          <w:szCs w:val="28"/>
        </w:rPr>
        <w:t>и</w:t>
      </w:r>
      <w:r w:rsidRPr="004A0016">
        <w:rPr>
          <w:sz w:val="28"/>
          <w:szCs w:val="28"/>
        </w:rPr>
        <w:t>ровать смысл речевого высказывания на языке перевода в соответствии с ко</w:t>
      </w:r>
      <w:r w:rsidRPr="004A0016">
        <w:rPr>
          <w:sz w:val="28"/>
          <w:szCs w:val="28"/>
        </w:rPr>
        <w:t>н</w:t>
      </w:r>
      <w:r w:rsidRPr="004A0016">
        <w:rPr>
          <w:sz w:val="28"/>
          <w:szCs w:val="28"/>
        </w:rPr>
        <w:t xml:space="preserve">текстом, подбирать адекватные языковые средства и т.п. </w:t>
      </w:r>
    </w:p>
    <w:p w:rsidR="00242413" w:rsidRPr="004A0016" w:rsidRDefault="00242413" w:rsidP="00242413">
      <w:pPr>
        <w:ind w:firstLine="709"/>
        <w:jc w:val="both"/>
        <w:rPr>
          <w:sz w:val="28"/>
          <w:szCs w:val="28"/>
        </w:rPr>
      </w:pPr>
      <w:r w:rsidRPr="004A0016">
        <w:rPr>
          <w:i/>
          <w:sz w:val="28"/>
          <w:szCs w:val="28"/>
        </w:rPr>
        <w:t>Межкультурная компетенция</w:t>
      </w:r>
      <w:r w:rsidRPr="004A0016">
        <w:rPr>
          <w:sz w:val="28"/>
          <w:szCs w:val="28"/>
        </w:rPr>
        <w:t xml:space="preserve"> – способность мобилизации системы зн</w:t>
      </w:r>
      <w:r w:rsidRPr="004A0016">
        <w:rPr>
          <w:sz w:val="28"/>
          <w:szCs w:val="28"/>
        </w:rPr>
        <w:t>а</w:t>
      </w:r>
      <w:r w:rsidRPr="004A0016">
        <w:rPr>
          <w:sz w:val="28"/>
          <w:szCs w:val="28"/>
        </w:rPr>
        <w:t>ний, навыков и умений для понимания и адекватной интерпретации смысла р</w:t>
      </w:r>
      <w:r w:rsidRPr="004A0016">
        <w:rPr>
          <w:sz w:val="28"/>
          <w:szCs w:val="28"/>
        </w:rPr>
        <w:t>е</w:t>
      </w:r>
      <w:r w:rsidRPr="004A0016">
        <w:rPr>
          <w:sz w:val="28"/>
          <w:szCs w:val="28"/>
        </w:rPr>
        <w:t>чевого и неречевого поведения участников профессионального общения, а та</w:t>
      </w:r>
      <w:r w:rsidRPr="004A0016">
        <w:rPr>
          <w:sz w:val="28"/>
          <w:szCs w:val="28"/>
        </w:rPr>
        <w:t>к</w:t>
      </w:r>
      <w:r w:rsidRPr="004A0016">
        <w:rPr>
          <w:sz w:val="28"/>
          <w:szCs w:val="28"/>
        </w:rPr>
        <w:t>же для ориентации в социокультурном контексте конкретной коммуникативной ситуации. Специалист-международник выявляет национальную, социальную, психологическую специфику речи участников коммуникации, используя сп</w:t>
      </w:r>
      <w:r w:rsidRPr="004A0016">
        <w:rPr>
          <w:sz w:val="28"/>
          <w:szCs w:val="28"/>
        </w:rPr>
        <w:t>е</w:t>
      </w:r>
      <w:r w:rsidRPr="004A0016">
        <w:rPr>
          <w:sz w:val="28"/>
          <w:szCs w:val="28"/>
        </w:rPr>
        <w:lastRenderedPageBreak/>
        <w:t>циальные языковые варианты и дискурсивные стратегии, отличные от тех, к</w:t>
      </w:r>
      <w:r w:rsidRPr="004A0016">
        <w:rPr>
          <w:sz w:val="28"/>
          <w:szCs w:val="28"/>
        </w:rPr>
        <w:t>о</w:t>
      </w:r>
      <w:r w:rsidRPr="004A0016">
        <w:rPr>
          <w:sz w:val="28"/>
          <w:szCs w:val="28"/>
        </w:rPr>
        <w:t>торыми он пользуется при общении внутри одной речевой среды. Эта комп</w:t>
      </w:r>
      <w:r w:rsidRPr="004A0016">
        <w:rPr>
          <w:sz w:val="28"/>
          <w:szCs w:val="28"/>
        </w:rPr>
        <w:t>е</w:t>
      </w:r>
      <w:r w:rsidRPr="004A0016">
        <w:rPr>
          <w:sz w:val="28"/>
          <w:szCs w:val="28"/>
        </w:rPr>
        <w:t>тенция проявляется в установке на иной человеческий опыт, иные нормы и культурные представления; в толерантном отношении к восприятию иного м</w:t>
      </w:r>
      <w:r w:rsidRPr="004A0016">
        <w:rPr>
          <w:sz w:val="28"/>
          <w:szCs w:val="28"/>
        </w:rPr>
        <w:t>и</w:t>
      </w:r>
      <w:r w:rsidRPr="004A0016">
        <w:rPr>
          <w:sz w:val="28"/>
          <w:szCs w:val="28"/>
        </w:rPr>
        <w:t>ровоззрения, иной осведомленности в системе политических, деловых и общ</w:t>
      </w:r>
      <w:r w:rsidRPr="004A0016">
        <w:rPr>
          <w:sz w:val="28"/>
          <w:szCs w:val="28"/>
        </w:rPr>
        <w:t>е</w:t>
      </w:r>
      <w:r w:rsidRPr="004A0016">
        <w:rPr>
          <w:sz w:val="28"/>
          <w:szCs w:val="28"/>
        </w:rPr>
        <w:t>ственных отношений страны участника коммуникации, в области истории, и</w:t>
      </w:r>
      <w:r w:rsidRPr="004A0016">
        <w:rPr>
          <w:sz w:val="28"/>
          <w:szCs w:val="28"/>
        </w:rPr>
        <w:t>с</w:t>
      </w:r>
      <w:r w:rsidRPr="004A0016">
        <w:rPr>
          <w:sz w:val="28"/>
          <w:szCs w:val="28"/>
        </w:rPr>
        <w:t>кусства; в умении предотвращать или компенсировать непонимание сторон и способствовать их взаимодействию.</w:t>
      </w:r>
    </w:p>
    <w:p w:rsidR="00242413" w:rsidRPr="004A0016" w:rsidRDefault="00242413" w:rsidP="00242413">
      <w:pPr>
        <w:ind w:firstLine="709"/>
        <w:jc w:val="both"/>
        <w:rPr>
          <w:sz w:val="28"/>
          <w:szCs w:val="28"/>
        </w:rPr>
      </w:pPr>
      <w:r w:rsidRPr="004A0016">
        <w:rPr>
          <w:i/>
          <w:sz w:val="28"/>
          <w:szCs w:val="28"/>
        </w:rPr>
        <w:t>Социокультурная компетенция</w:t>
      </w:r>
      <w:r w:rsidRPr="004A0016">
        <w:rPr>
          <w:sz w:val="28"/>
          <w:szCs w:val="28"/>
        </w:rPr>
        <w:t xml:space="preserve"> – способность мобилизации системы зн</w:t>
      </w:r>
      <w:r w:rsidRPr="004A0016">
        <w:rPr>
          <w:sz w:val="28"/>
          <w:szCs w:val="28"/>
        </w:rPr>
        <w:t>а</w:t>
      </w:r>
      <w:r w:rsidRPr="004A0016">
        <w:rPr>
          <w:sz w:val="28"/>
          <w:szCs w:val="28"/>
        </w:rPr>
        <w:t>ний, навыков и умений для осуществления вербального и невербального пов</w:t>
      </w:r>
      <w:r w:rsidRPr="004A0016">
        <w:rPr>
          <w:sz w:val="28"/>
          <w:szCs w:val="28"/>
        </w:rPr>
        <w:t>е</w:t>
      </w:r>
      <w:r w:rsidRPr="004A0016">
        <w:rPr>
          <w:sz w:val="28"/>
          <w:szCs w:val="28"/>
        </w:rPr>
        <w:t>дения в соответствии с социокультурным контекстом коммуникации.</w:t>
      </w:r>
    </w:p>
    <w:p w:rsidR="00242413" w:rsidRPr="004A0016" w:rsidRDefault="00242413" w:rsidP="00242413">
      <w:pPr>
        <w:ind w:firstLine="709"/>
        <w:jc w:val="both"/>
        <w:rPr>
          <w:sz w:val="28"/>
          <w:szCs w:val="28"/>
        </w:rPr>
      </w:pPr>
      <w:r w:rsidRPr="004A0016">
        <w:rPr>
          <w:i/>
          <w:sz w:val="28"/>
          <w:szCs w:val="28"/>
        </w:rPr>
        <w:t>Коммуникативная компетенция</w:t>
      </w:r>
      <w:r w:rsidRPr="004A0016">
        <w:rPr>
          <w:sz w:val="28"/>
          <w:szCs w:val="28"/>
        </w:rPr>
        <w:t xml:space="preserve"> – способность мобилизации системы знаний, навыков и умений для организации речевой деятельности в соответс</w:t>
      </w:r>
      <w:r w:rsidRPr="004A0016">
        <w:rPr>
          <w:sz w:val="28"/>
          <w:szCs w:val="28"/>
        </w:rPr>
        <w:t>т</w:t>
      </w:r>
      <w:r w:rsidRPr="004A0016">
        <w:rPr>
          <w:sz w:val="28"/>
          <w:szCs w:val="28"/>
        </w:rPr>
        <w:t>вии с целями и задачами коммуникации, речевой ситуацией, личностными ос</w:t>
      </w:r>
      <w:r w:rsidRPr="004A0016">
        <w:rPr>
          <w:sz w:val="28"/>
          <w:szCs w:val="28"/>
        </w:rPr>
        <w:t>о</w:t>
      </w:r>
      <w:r w:rsidRPr="004A0016">
        <w:rPr>
          <w:sz w:val="28"/>
          <w:szCs w:val="28"/>
        </w:rPr>
        <w:t>бенностями партнеров по профессиональному взаимодействию как представ</w:t>
      </w:r>
      <w:r w:rsidRPr="004A0016">
        <w:rPr>
          <w:sz w:val="28"/>
          <w:szCs w:val="28"/>
        </w:rPr>
        <w:t>и</w:t>
      </w:r>
      <w:r w:rsidRPr="004A0016">
        <w:rPr>
          <w:sz w:val="28"/>
          <w:szCs w:val="28"/>
        </w:rPr>
        <w:t>телей различн</w:t>
      </w:r>
      <w:r>
        <w:rPr>
          <w:sz w:val="28"/>
          <w:szCs w:val="28"/>
        </w:rPr>
        <w:t>ых культур и характером развити</w:t>
      </w:r>
      <w:r w:rsidRPr="004A0016">
        <w:rPr>
          <w:sz w:val="28"/>
          <w:szCs w:val="28"/>
        </w:rPr>
        <w:t>я общения.</w:t>
      </w:r>
    </w:p>
    <w:p w:rsidR="00242413" w:rsidRPr="004A0016" w:rsidRDefault="00242413" w:rsidP="00242413">
      <w:pPr>
        <w:ind w:firstLine="709"/>
        <w:jc w:val="both"/>
        <w:rPr>
          <w:sz w:val="28"/>
          <w:szCs w:val="28"/>
        </w:rPr>
      </w:pPr>
      <w:r w:rsidRPr="004A0016">
        <w:rPr>
          <w:i/>
          <w:sz w:val="28"/>
          <w:szCs w:val="28"/>
        </w:rPr>
        <w:t>Психологическая компетенция</w:t>
      </w:r>
      <w:r w:rsidRPr="004A0016">
        <w:rPr>
          <w:sz w:val="28"/>
          <w:szCs w:val="28"/>
        </w:rPr>
        <w:t xml:space="preserve"> – способность мобилизации системы зн</w:t>
      </w:r>
      <w:r w:rsidRPr="004A0016">
        <w:rPr>
          <w:sz w:val="28"/>
          <w:szCs w:val="28"/>
        </w:rPr>
        <w:t>а</w:t>
      </w:r>
      <w:r w:rsidRPr="004A0016">
        <w:rPr>
          <w:sz w:val="28"/>
          <w:szCs w:val="28"/>
        </w:rPr>
        <w:t>ний, навыков и умений для создания атмосферы согласованной деятельности и сотрудничества, сопутствующей профессиональной коммуникации в разли</w:t>
      </w:r>
      <w:r w:rsidRPr="004A0016">
        <w:rPr>
          <w:sz w:val="28"/>
          <w:szCs w:val="28"/>
        </w:rPr>
        <w:t>ч</w:t>
      </w:r>
      <w:r w:rsidRPr="004A0016">
        <w:rPr>
          <w:sz w:val="28"/>
          <w:szCs w:val="28"/>
        </w:rPr>
        <w:t xml:space="preserve">ных условиях общения. </w:t>
      </w:r>
    </w:p>
    <w:p w:rsidR="00242413" w:rsidRDefault="00242413" w:rsidP="00242413">
      <w:pPr>
        <w:ind w:firstLine="709"/>
        <w:jc w:val="both"/>
        <w:rPr>
          <w:sz w:val="28"/>
          <w:szCs w:val="28"/>
        </w:rPr>
      </w:pPr>
      <w:r w:rsidRPr="004A0016">
        <w:rPr>
          <w:i/>
          <w:sz w:val="28"/>
          <w:szCs w:val="28"/>
        </w:rPr>
        <w:t>Поведенческая компетенция</w:t>
      </w:r>
      <w:r w:rsidRPr="004A0016">
        <w:rPr>
          <w:sz w:val="28"/>
          <w:szCs w:val="28"/>
        </w:rPr>
        <w:t xml:space="preserve"> – способность мобилизации системы знаний, навыков и умений для  соблюдения норм поведения специалиста, а также д</w:t>
      </w:r>
      <w:r w:rsidRPr="004A0016">
        <w:rPr>
          <w:sz w:val="28"/>
          <w:szCs w:val="28"/>
        </w:rPr>
        <w:t>и</w:t>
      </w:r>
      <w:r w:rsidRPr="004A0016">
        <w:rPr>
          <w:sz w:val="28"/>
          <w:szCs w:val="28"/>
        </w:rPr>
        <w:t>пломатической культуры в условиях профессионального общения.</w:t>
      </w:r>
    </w:p>
    <w:p w:rsidR="0026446D" w:rsidRPr="000E288E" w:rsidRDefault="00496DA8" w:rsidP="000E288E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</w:t>
      </w:r>
      <w:r w:rsidR="004B415D" w:rsidRPr="002911A1">
        <w:rPr>
          <w:sz w:val="28"/>
          <w:szCs w:val="28"/>
        </w:rPr>
        <w:t xml:space="preserve"> изучения учебной дисциплины «Иностранный язык </w:t>
      </w:r>
      <w:r>
        <w:rPr>
          <w:sz w:val="28"/>
          <w:szCs w:val="28"/>
        </w:rPr>
        <w:t xml:space="preserve">в </w:t>
      </w:r>
      <w:r w:rsidR="004B415D" w:rsidRPr="002911A1">
        <w:rPr>
          <w:sz w:val="28"/>
          <w:szCs w:val="28"/>
        </w:rPr>
        <w:t>пр</w:t>
      </w:r>
      <w:r w:rsidR="004B415D" w:rsidRPr="002911A1">
        <w:rPr>
          <w:sz w:val="28"/>
          <w:szCs w:val="28"/>
        </w:rPr>
        <w:t>о</w:t>
      </w:r>
      <w:r w:rsidR="004B415D" w:rsidRPr="002911A1">
        <w:rPr>
          <w:sz w:val="28"/>
          <w:szCs w:val="28"/>
        </w:rPr>
        <w:t>фес</w:t>
      </w:r>
      <w:r>
        <w:rPr>
          <w:sz w:val="28"/>
          <w:szCs w:val="28"/>
        </w:rPr>
        <w:t>сиональной деятельности</w:t>
      </w:r>
      <w:r w:rsidR="004B415D" w:rsidRPr="002911A1">
        <w:rPr>
          <w:sz w:val="28"/>
          <w:szCs w:val="28"/>
        </w:rPr>
        <w:t>» студент  должен:</w:t>
      </w:r>
    </w:p>
    <w:p w:rsidR="004B415D" w:rsidRPr="001D6EED" w:rsidRDefault="004B415D" w:rsidP="000E288E">
      <w:pPr>
        <w:pStyle w:val="rmcvokfkmsonormal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1D6EED">
        <w:rPr>
          <w:b/>
          <w:bCs/>
          <w:i/>
          <w:iCs/>
          <w:sz w:val="28"/>
          <w:szCs w:val="28"/>
        </w:rPr>
        <w:t>знать:</w:t>
      </w:r>
    </w:p>
    <w:p w:rsidR="004B415D" w:rsidRPr="002911A1" w:rsidRDefault="004B415D" w:rsidP="00611DF1">
      <w:pPr>
        <w:pStyle w:val="rmcvokfkmsonormal"/>
        <w:numPr>
          <w:ilvl w:val="0"/>
          <w:numId w:val="5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нормы функционирования изучаемого языка: фонетика, орфография о</w:t>
      </w:r>
      <w:r w:rsidRPr="002911A1">
        <w:rPr>
          <w:sz w:val="28"/>
          <w:szCs w:val="28"/>
        </w:rPr>
        <w:t>р</w:t>
      </w:r>
      <w:r w:rsidRPr="002911A1">
        <w:rPr>
          <w:sz w:val="28"/>
          <w:szCs w:val="28"/>
        </w:rPr>
        <w:t>фоэпия, морфологические, словообразовательные и синтаксические структуры и схемы реализации речи, правила лексической сочетаемости и функционально-стилистического оформления речевой деятельности;</w:t>
      </w:r>
    </w:p>
    <w:p w:rsidR="004B415D" w:rsidRPr="002911A1" w:rsidRDefault="004B415D" w:rsidP="00611DF1">
      <w:pPr>
        <w:pStyle w:val="rmcvokfkmsonormal"/>
        <w:numPr>
          <w:ilvl w:val="0"/>
          <w:numId w:val="5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внешнеполитическую, социальную, экономическую, культурную и ли</w:t>
      </w:r>
      <w:r w:rsidRPr="002911A1">
        <w:rPr>
          <w:sz w:val="28"/>
          <w:szCs w:val="28"/>
        </w:rPr>
        <w:t>н</w:t>
      </w:r>
      <w:r w:rsidRPr="002911A1">
        <w:rPr>
          <w:sz w:val="28"/>
          <w:szCs w:val="28"/>
        </w:rPr>
        <w:t>гвострановедческую и др. информацию, обеспечивающую эффективность пр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фессионального взаимодействия специалиста с коллегами и партнерами и пр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фессионального анализа;</w:t>
      </w:r>
    </w:p>
    <w:p w:rsidR="001D6EED" w:rsidRPr="001D6EED" w:rsidRDefault="004B415D" w:rsidP="001D6EED">
      <w:pPr>
        <w:pStyle w:val="rmcvokfkmsonormal"/>
        <w:numPr>
          <w:ilvl w:val="0"/>
          <w:numId w:val="5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основные закономерности, методы и приемы общего и специального п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ревода; способы достижения эквивалентности; особенности переводческой де</w:t>
      </w:r>
      <w:r w:rsidRPr="002911A1">
        <w:rPr>
          <w:sz w:val="28"/>
          <w:szCs w:val="28"/>
        </w:rPr>
        <w:t>я</w:t>
      </w:r>
      <w:r w:rsidRPr="002911A1">
        <w:rPr>
          <w:sz w:val="28"/>
          <w:szCs w:val="28"/>
        </w:rPr>
        <w:t>тельности в сфере международных отношений; нормы и традиции переводч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ской деятельности в сфере международных отношений.</w:t>
      </w:r>
    </w:p>
    <w:p w:rsidR="004B415D" w:rsidRPr="001D6EED" w:rsidRDefault="004B415D" w:rsidP="001D6EED">
      <w:pPr>
        <w:pStyle w:val="rmcvokfkmsonormal"/>
        <w:shd w:val="clear" w:color="auto" w:fill="FFFFFF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1D6EED">
        <w:rPr>
          <w:b/>
          <w:i/>
          <w:sz w:val="28"/>
          <w:szCs w:val="28"/>
        </w:rPr>
        <w:t>ум</w:t>
      </w:r>
      <w:r w:rsidRPr="001D6EED">
        <w:rPr>
          <w:b/>
          <w:bCs/>
          <w:i/>
          <w:iCs/>
          <w:sz w:val="28"/>
          <w:szCs w:val="28"/>
        </w:rPr>
        <w:t>еть:</w:t>
      </w:r>
    </w:p>
    <w:p w:rsidR="004B415D" w:rsidRPr="002911A1" w:rsidRDefault="004B415D" w:rsidP="00C94217">
      <w:pPr>
        <w:pStyle w:val="rmcvokfkmsonormal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использовать терминологическую систему языка специальности «М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ждународные отношения» адекватно целям профессиональной деятельности;</w:t>
      </w:r>
    </w:p>
    <w:p w:rsidR="004B415D" w:rsidRPr="002911A1" w:rsidRDefault="004B415D" w:rsidP="00C94217">
      <w:pPr>
        <w:pStyle w:val="rmcvokfkmsonormal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употреблять грамматические структуры, присущие языку специальн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сти «Международные отношения» в речи;</w:t>
      </w:r>
    </w:p>
    <w:p w:rsidR="004B415D" w:rsidRPr="002911A1" w:rsidRDefault="004B415D" w:rsidP="00C94217">
      <w:pPr>
        <w:pStyle w:val="rmcvokfkmsonormal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вести профессиональное общение на иностранном языке с партнерами в рамках внешнеполитической, специальной и узкоспециальной тематики;</w:t>
      </w:r>
    </w:p>
    <w:p w:rsidR="004B415D" w:rsidRPr="002911A1" w:rsidRDefault="004B415D" w:rsidP="00C94217">
      <w:pPr>
        <w:pStyle w:val="rmcvokfkmsonormal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lastRenderedPageBreak/>
        <w:t>пользоваться правилами речевого этикета адекватно ситуации пр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фессионального взаимодействия;</w:t>
      </w:r>
    </w:p>
    <w:p w:rsidR="004B415D" w:rsidRPr="002911A1" w:rsidRDefault="004B415D" w:rsidP="00C94217">
      <w:pPr>
        <w:pStyle w:val="rmcvokfkmsonormal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осуществлять речевую деятельность необходимого вида с целью обеспечения эффективного взаимодействия с партнерами для решения профе</w:t>
      </w:r>
      <w:r w:rsidRPr="002911A1">
        <w:rPr>
          <w:sz w:val="28"/>
          <w:szCs w:val="28"/>
        </w:rPr>
        <w:t>с</w:t>
      </w:r>
      <w:r w:rsidRPr="002911A1">
        <w:rPr>
          <w:sz w:val="28"/>
          <w:szCs w:val="28"/>
        </w:rPr>
        <w:t>сиональных задач;</w:t>
      </w:r>
    </w:p>
    <w:p w:rsidR="004B415D" w:rsidRPr="002911A1" w:rsidRDefault="004B415D" w:rsidP="00C94217">
      <w:pPr>
        <w:pStyle w:val="rmcvokfkmsonormal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применять схемы диалогического и полилогического речевого вза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модействия с коллегами и приемы управления речевой деятельностью партн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ров в ходе переговорного процесса;</w:t>
      </w:r>
    </w:p>
    <w:p w:rsidR="004B415D" w:rsidRPr="002911A1" w:rsidRDefault="004B415D" w:rsidP="00C94217">
      <w:pPr>
        <w:pStyle w:val="rmcvokfkmsonormal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 применять типичные логические схемы монологических высказыв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ний, присущих среде международного взаимодействия;</w:t>
      </w:r>
    </w:p>
    <w:p w:rsidR="004B415D" w:rsidRPr="002911A1" w:rsidRDefault="004B415D" w:rsidP="00C94217">
      <w:pPr>
        <w:pStyle w:val="rmcvokfkmsonormal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анализировать политические, специальные и узкоспециальные  те</w:t>
      </w:r>
      <w:r w:rsidRPr="002911A1">
        <w:rPr>
          <w:sz w:val="28"/>
          <w:szCs w:val="28"/>
        </w:rPr>
        <w:t>к</w:t>
      </w:r>
      <w:r w:rsidRPr="002911A1">
        <w:rPr>
          <w:sz w:val="28"/>
          <w:szCs w:val="28"/>
        </w:rPr>
        <w:t>сты/речевые высказывания на иностранном языке с целью формирования пр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гноза, экспертной оценки, консультативного заключения и пр.;</w:t>
      </w:r>
    </w:p>
    <w:p w:rsidR="004B415D" w:rsidRPr="002911A1" w:rsidRDefault="004B415D" w:rsidP="00C94217">
      <w:pPr>
        <w:pStyle w:val="rmcvokfkmsonormal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использовать структуры, </w:t>
      </w:r>
      <w:r w:rsidR="004835C0">
        <w:rPr>
          <w:sz w:val="28"/>
          <w:szCs w:val="28"/>
        </w:rPr>
        <w:t xml:space="preserve">отражающие </w:t>
      </w:r>
      <w:r w:rsidRPr="002911A1">
        <w:rPr>
          <w:sz w:val="28"/>
          <w:szCs w:val="28"/>
        </w:rPr>
        <w:t>типичные грамматические, ле</w:t>
      </w:r>
      <w:r w:rsidRPr="002911A1">
        <w:rPr>
          <w:sz w:val="28"/>
          <w:szCs w:val="28"/>
        </w:rPr>
        <w:t>к</w:t>
      </w:r>
      <w:r w:rsidRPr="002911A1">
        <w:rPr>
          <w:sz w:val="28"/>
          <w:szCs w:val="28"/>
        </w:rPr>
        <w:t>сико-грамматические и функционально-стилистические особенности политич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ских, внешнеполитических, военно-политических, внешнеэкономических, д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пломатических документов.</w:t>
      </w:r>
    </w:p>
    <w:p w:rsidR="004B415D" w:rsidRPr="001D6EED" w:rsidRDefault="004B415D" w:rsidP="000E288E">
      <w:pPr>
        <w:pStyle w:val="rmcvokfkmsonormal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1D6EED">
        <w:rPr>
          <w:b/>
          <w:bCs/>
          <w:i/>
          <w:iCs/>
          <w:sz w:val="28"/>
          <w:szCs w:val="28"/>
        </w:rPr>
        <w:t>владеть</w:t>
      </w:r>
      <w:r w:rsidRPr="001D6EED">
        <w:rPr>
          <w:sz w:val="28"/>
          <w:szCs w:val="28"/>
        </w:rPr>
        <w:t>:</w:t>
      </w:r>
    </w:p>
    <w:p w:rsidR="004B415D" w:rsidRPr="002911A1" w:rsidRDefault="004B415D" w:rsidP="00C94217">
      <w:pPr>
        <w:pStyle w:val="rmcvokfkmsonormal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специальными видами речевых высказываний в сфере междунаро</w:t>
      </w:r>
      <w:r w:rsidRPr="002911A1">
        <w:rPr>
          <w:sz w:val="28"/>
          <w:szCs w:val="28"/>
        </w:rPr>
        <w:t>д</w:t>
      </w:r>
      <w:r w:rsidRPr="002911A1">
        <w:rPr>
          <w:sz w:val="28"/>
          <w:szCs w:val="28"/>
        </w:rPr>
        <w:t>ных отношений: аналитическая записка, аналитический доклад, информиру</w:t>
      </w:r>
      <w:r w:rsidRPr="002911A1">
        <w:rPr>
          <w:sz w:val="28"/>
          <w:szCs w:val="28"/>
        </w:rPr>
        <w:t>ю</w:t>
      </w:r>
      <w:r w:rsidRPr="002911A1">
        <w:rPr>
          <w:sz w:val="28"/>
          <w:szCs w:val="28"/>
        </w:rPr>
        <w:t>щий доклад, информационная справка и др.</w:t>
      </w:r>
    </w:p>
    <w:p w:rsidR="004B415D" w:rsidRPr="002911A1" w:rsidRDefault="004B415D" w:rsidP="00C94217">
      <w:pPr>
        <w:pStyle w:val="rmcvokfkmsonormal"/>
        <w:widowControl w:val="0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навыками осуществления основных видов перевода на коммуни</w:t>
      </w:r>
      <w:r w:rsidR="0026035F" w:rsidRPr="002911A1">
        <w:rPr>
          <w:sz w:val="28"/>
          <w:szCs w:val="28"/>
        </w:rPr>
        <w:t>к</w:t>
      </w:r>
      <w:r w:rsidR="0026035F" w:rsidRPr="002911A1">
        <w:rPr>
          <w:sz w:val="28"/>
          <w:szCs w:val="28"/>
        </w:rPr>
        <w:t>а</w:t>
      </w:r>
      <w:r w:rsidR="0026035F" w:rsidRPr="002911A1">
        <w:rPr>
          <w:sz w:val="28"/>
          <w:szCs w:val="28"/>
        </w:rPr>
        <w:t xml:space="preserve">тивно </w:t>
      </w:r>
      <w:r w:rsidRPr="002911A1">
        <w:rPr>
          <w:sz w:val="28"/>
          <w:szCs w:val="28"/>
        </w:rPr>
        <w:t>обусловленном информационном и функционально-стилистическом уровне в социально-общественной и образовательной сферах, а также в рамках своей профессиональной деятельности;</w:t>
      </w:r>
    </w:p>
    <w:p w:rsidR="004B415D" w:rsidRPr="002911A1" w:rsidRDefault="004B415D" w:rsidP="00C94217">
      <w:pPr>
        <w:pStyle w:val="rmcvokfkmsonormal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методами использования стратегии и переводческих приемов в осно</w:t>
      </w:r>
      <w:r w:rsidRPr="002911A1">
        <w:rPr>
          <w:sz w:val="28"/>
          <w:szCs w:val="28"/>
        </w:rPr>
        <w:t>в</w:t>
      </w:r>
      <w:r w:rsidRPr="002911A1">
        <w:rPr>
          <w:sz w:val="28"/>
          <w:szCs w:val="28"/>
        </w:rPr>
        <w:t>ных видах перевода;</w:t>
      </w:r>
    </w:p>
    <w:p w:rsidR="004B415D" w:rsidRPr="002911A1" w:rsidRDefault="004B415D" w:rsidP="00C94217">
      <w:pPr>
        <w:pStyle w:val="rmcvokfkmsonormal"/>
        <w:numPr>
          <w:ilvl w:val="0"/>
          <w:numId w:val="7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навыками перевода основных видов политических и дипломатических документов и деловых писем.</w:t>
      </w:r>
    </w:p>
    <w:p w:rsidR="004B415D" w:rsidRPr="002911A1" w:rsidRDefault="004B415D" w:rsidP="004B415D">
      <w:pPr>
        <w:pStyle w:val="rmcvokfk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11DF1">
        <w:rPr>
          <w:i/>
          <w:sz w:val="28"/>
          <w:szCs w:val="28"/>
        </w:rPr>
        <w:t>Ведущим методом обучения</w:t>
      </w:r>
      <w:r w:rsidRPr="002911A1">
        <w:rPr>
          <w:sz w:val="28"/>
          <w:szCs w:val="28"/>
        </w:rPr>
        <w:t xml:space="preserve"> данной дисциплине является </w:t>
      </w:r>
      <w:r w:rsidRPr="002911A1">
        <w:rPr>
          <w:b/>
          <w:i/>
          <w:sz w:val="28"/>
          <w:szCs w:val="28"/>
        </w:rPr>
        <w:t>проблемное обучение</w:t>
      </w:r>
      <w:r w:rsidRPr="002911A1">
        <w:rPr>
          <w:i/>
          <w:sz w:val="28"/>
          <w:szCs w:val="28"/>
        </w:rPr>
        <w:t>.</w:t>
      </w:r>
      <w:r w:rsidRPr="002911A1">
        <w:rPr>
          <w:sz w:val="28"/>
          <w:szCs w:val="28"/>
        </w:rPr>
        <w:t xml:space="preserve"> В качестве частных методов используются: </w:t>
      </w:r>
      <w:r w:rsidRPr="00242413">
        <w:rPr>
          <w:i/>
          <w:sz w:val="28"/>
          <w:szCs w:val="28"/>
        </w:rPr>
        <w:t>прямой метод, функци</w:t>
      </w:r>
      <w:r w:rsidRPr="00242413">
        <w:rPr>
          <w:i/>
          <w:sz w:val="28"/>
          <w:szCs w:val="28"/>
        </w:rPr>
        <w:t>о</w:t>
      </w:r>
      <w:r w:rsidRPr="00242413">
        <w:rPr>
          <w:i/>
          <w:sz w:val="28"/>
          <w:szCs w:val="28"/>
        </w:rPr>
        <w:t>нальный метод,  коммуникативный метод, метод открытого обучения, аудио-визуальный метод, метод пролонгированной профессиональной игры, метод деловой игры, метод интеракции</w:t>
      </w:r>
      <w:r w:rsidRPr="002911A1">
        <w:rPr>
          <w:sz w:val="28"/>
          <w:szCs w:val="28"/>
        </w:rPr>
        <w:t xml:space="preserve"> и др.</w:t>
      </w:r>
    </w:p>
    <w:p w:rsidR="004B415D" w:rsidRPr="000E288E" w:rsidRDefault="004B415D" w:rsidP="004B415D">
      <w:pPr>
        <w:ind w:firstLine="567"/>
        <w:jc w:val="both"/>
        <w:rPr>
          <w:sz w:val="24"/>
          <w:szCs w:val="24"/>
        </w:rPr>
      </w:pPr>
      <w:r w:rsidRPr="002911A1">
        <w:rPr>
          <w:sz w:val="28"/>
          <w:szCs w:val="28"/>
        </w:rPr>
        <w:t>Учебная дисциплина базируется на знаниях, полученных при изучении т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 xml:space="preserve">ких курсов, как </w:t>
      </w:r>
      <w:r w:rsidRPr="000E288E">
        <w:rPr>
          <w:i/>
          <w:sz w:val="24"/>
          <w:szCs w:val="24"/>
        </w:rPr>
        <w:t>«Политология», «История», «Философия», «Экономическая и политич</w:t>
      </w:r>
      <w:r w:rsidRPr="000E288E">
        <w:rPr>
          <w:i/>
          <w:sz w:val="24"/>
          <w:szCs w:val="24"/>
        </w:rPr>
        <w:t>е</w:t>
      </w:r>
      <w:r w:rsidRPr="000E288E">
        <w:rPr>
          <w:i/>
          <w:sz w:val="24"/>
          <w:szCs w:val="24"/>
        </w:rPr>
        <w:t>ская география», «История международных отношений», «Теория международных отн</w:t>
      </w:r>
      <w:r w:rsidRPr="000E288E">
        <w:rPr>
          <w:i/>
          <w:sz w:val="24"/>
          <w:szCs w:val="24"/>
        </w:rPr>
        <w:t>о</w:t>
      </w:r>
      <w:r w:rsidRPr="000E288E">
        <w:rPr>
          <w:i/>
          <w:sz w:val="24"/>
          <w:szCs w:val="24"/>
        </w:rPr>
        <w:t>шений», «Внешняя политика»,  «Геополитика», «Конфликтология», «Дипломатия», «Ист</w:t>
      </w:r>
      <w:r w:rsidRPr="000E288E">
        <w:rPr>
          <w:i/>
          <w:sz w:val="24"/>
          <w:szCs w:val="24"/>
        </w:rPr>
        <w:t>о</w:t>
      </w:r>
      <w:r w:rsidRPr="000E288E">
        <w:rPr>
          <w:i/>
          <w:sz w:val="24"/>
          <w:szCs w:val="24"/>
        </w:rPr>
        <w:t>рия дипломатии», «Политическое регионоведение», «Международные экономические отн</w:t>
      </w:r>
      <w:r w:rsidRPr="000E288E">
        <w:rPr>
          <w:i/>
          <w:sz w:val="24"/>
          <w:szCs w:val="24"/>
        </w:rPr>
        <w:t>о</w:t>
      </w:r>
      <w:r w:rsidRPr="000E288E">
        <w:rPr>
          <w:i/>
          <w:sz w:val="24"/>
          <w:szCs w:val="24"/>
        </w:rPr>
        <w:t>шения», «Внешняя экономическая деятельность», «Теория переговорного процесса», «Ме</w:t>
      </w:r>
      <w:r w:rsidRPr="000E288E">
        <w:rPr>
          <w:i/>
          <w:sz w:val="24"/>
          <w:szCs w:val="24"/>
        </w:rPr>
        <w:t>ж</w:t>
      </w:r>
      <w:r w:rsidRPr="000E288E">
        <w:rPr>
          <w:i/>
          <w:sz w:val="24"/>
          <w:szCs w:val="24"/>
        </w:rPr>
        <w:t>дународный протокол», «Международный этикет»</w:t>
      </w:r>
      <w:r w:rsidRPr="000E288E">
        <w:rPr>
          <w:sz w:val="24"/>
          <w:szCs w:val="24"/>
        </w:rPr>
        <w:t>.</w:t>
      </w:r>
    </w:p>
    <w:p w:rsidR="004B415D" w:rsidRPr="002911A1" w:rsidRDefault="004B415D" w:rsidP="004B415D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Исходя из специфики, целей и задач обучения иностранному языку </w:t>
      </w:r>
      <w:r w:rsidR="00611DF1">
        <w:rPr>
          <w:sz w:val="28"/>
          <w:szCs w:val="28"/>
        </w:rPr>
        <w:t xml:space="preserve">в </w:t>
      </w:r>
      <w:r w:rsidRPr="002911A1">
        <w:rPr>
          <w:sz w:val="28"/>
          <w:szCs w:val="28"/>
        </w:rPr>
        <w:t>пр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фессиональной деятельности специалиста по международным отношениям</w:t>
      </w:r>
      <w:r w:rsidR="00611DF1">
        <w:rPr>
          <w:sz w:val="28"/>
          <w:szCs w:val="28"/>
        </w:rPr>
        <w:t>,</w:t>
      </w:r>
      <w:r w:rsidRPr="002911A1">
        <w:rPr>
          <w:sz w:val="28"/>
          <w:szCs w:val="28"/>
        </w:rPr>
        <w:t xml:space="preserve"> а</w:t>
      </w:r>
      <w:r w:rsidRPr="002911A1">
        <w:rPr>
          <w:sz w:val="28"/>
          <w:szCs w:val="28"/>
        </w:rPr>
        <w:t>в</w:t>
      </w:r>
      <w:r w:rsidRPr="002911A1">
        <w:rPr>
          <w:sz w:val="28"/>
          <w:szCs w:val="28"/>
        </w:rPr>
        <w:t>торы программы опирались на следующие правовые акты, стандарты и пр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граммы:</w:t>
      </w:r>
    </w:p>
    <w:p w:rsidR="004B415D" w:rsidRPr="002911A1" w:rsidRDefault="004B415D" w:rsidP="00C94217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2911A1">
        <w:t>СТБ 22.0.1-96 Система стандартов в сфере образования. Основные положения;</w:t>
      </w:r>
    </w:p>
    <w:p w:rsidR="004B415D" w:rsidRPr="002911A1" w:rsidRDefault="004B415D" w:rsidP="00C94217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2911A1">
        <w:lastRenderedPageBreak/>
        <w:t>СТБ ИСО 9000-2006 Система менеджмента качества. Основные положения и сл</w:t>
      </w:r>
      <w:r w:rsidRPr="002911A1">
        <w:t>о</w:t>
      </w:r>
      <w:r w:rsidRPr="002911A1">
        <w:t>варь;</w:t>
      </w:r>
    </w:p>
    <w:p w:rsidR="004B415D" w:rsidRPr="002911A1" w:rsidRDefault="004B415D" w:rsidP="00C94217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2911A1">
        <w:t>ОКРБ 011-2009 Общегосударственный классификатор Республики Беларусь «Сп</w:t>
      </w:r>
      <w:r w:rsidRPr="002911A1">
        <w:t>е</w:t>
      </w:r>
      <w:r w:rsidRPr="002911A1">
        <w:t>циальности и квалификации»;</w:t>
      </w:r>
    </w:p>
    <w:p w:rsidR="004B415D" w:rsidRPr="002911A1" w:rsidRDefault="004B415D" w:rsidP="00C94217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2911A1">
        <w:t xml:space="preserve">ОКРБ 005-2011 Общегосударственный </w:t>
      </w:r>
      <w:hyperlink r:id="rId14" w:history="1">
        <w:r w:rsidRPr="002911A1">
          <w:t>классификатор</w:t>
        </w:r>
      </w:hyperlink>
      <w:r w:rsidRPr="002911A1">
        <w:t xml:space="preserve"> Республики Беларусь «Виды экономической деятельности»;</w:t>
      </w:r>
    </w:p>
    <w:p w:rsidR="004B415D" w:rsidRPr="002911A1" w:rsidRDefault="004B415D" w:rsidP="00C94217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2911A1">
        <w:t>Кодекс Республики Беларусь об образовании (Национальный реестр правовых актов Республики Беларусь, 2011, № 13, 2/1795);</w:t>
      </w:r>
    </w:p>
    <w:p w:rsidR="004B415D" w:rsidRPr="002911A1" w:rsidRDefault="00611DF1" w:rsidP="00C94217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>
        <w:t>ОСРБ 1-23 01 01-2012</w:t>
      </w:r>
      <w:r w:rsidR="004B415D" w:rsidRPr="002911A1">
        <w:t xml:space="preserve"> Образовательный стандарт Республики Беларусь «Высшее о</w:t>
      </w:r>
      <w:r w:rsidR="004B415D" w:rsidRPr="002911A1">
        <w:t>б</w:t>
      </w:r>
      <w:r w:rsidR="004B415D" w:rsidRPr="002911A1">
        <w:t xml:space="preserve">разование. Первая ступень. Специальность 1-23 01 01 Международные отношения»; </w:t>
      </w:r>
    </w:p>
    <w:p w:rsidR="004B415D" w:rsidRPr="002911A1" w:rsidRDefault="004B415D" w:rsidP="00C94217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2911A1">
        <w:t>МСКО Международная стандартная классификация образования / ЮНЕСКО, 2012;</w:t>
      </w:r>
    </w:p>
    <w:p w:rsidR="004B415D" w:rsidRPr="002911A1" w:rsidRDefault="004B415D" w:rsidP="00C94217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2911A1">
        <w:t>Учебная программа по учебной дисциплине «Иностранный язык (первый)» разраб</w:t>
      </w:r>
      <w:r w:rsidRPr="002911A1">
        <w:t>о</w:t>
      </w:r>
      <w:r w:rsidRPr="002911A1">
        <w:t>тана в соответствии с требованиями образовательного стандарта для специальности 1-23</w:t>
      </w:r>
      <w:r w:rsidRPr="002911A1">
        <w:rPr>
          <w:lang w:val="en-US"/>
        </w:rPr>
        <w:t> </w:t>
      </w:r>
      <w:r w:rsidRPr="002911A1">
        <w:t>01</w:t>
      </w:r>
      <w:r w:rsidRPr="002911A1">
        <w:rPr>
          <w:lang w:val="en-US"/>
        </w:rPr>
        <w:t> </w:t>
      </w:r>
      <w:r w:rsidRPr="002911A1">
        <w:t>01 Международные отношения, Минск, 2012.</w:t>
      </w:r>
    </w:p>
    <w:p w:rsidR="000E1127" w:rsidRPr="002911A1" w:rsidRDefault="000E1127" w:rsidP="002911A1">
      <w:pPr>
        <w:pStyle w:val="a5"/>
        <w:rPr>
          <w:rFonts w:ascii="Times New Roman" w:hAnsi="Times New Roman"/>
          <w:b/>
        </w:rPr>
      </w:pPr>
    </w:p>
    <w:p w:rsidR="004B415D" w:rsidRPr="0068783B" w:rsidRDefault="004B415D" w:rsidP="004B415D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  <w:r w:rsidRPr="0068783B">
        <w:rPr>
          <w:rFonts w:ascii="Times New Roman" w:hAnsi="Times New Roman"/>
          <w:b/>
          <w:sz w:val="36"/>
          <w:szCs w:val="36"/>
        </w:rPr>
        <w:t xml:space="preserve">СТРУКТУРА И КРАТКОЕ ОПИСАНИЕ </w:t>
      </w:r>
    </w:p>
    <w:p w:rsidR="004B415D" w:rsidRPr="0068783B" w:rsidRDefault="004B415D" w:rsidP="0026446D">
      <w:pPr>
        <w:ind w:firstLine="851"/>
        <w:jc w:val="center"/>
        <w:rPr>
          <w:sz w:val="36"/>
          <w:szCs w:val="36"/>
        </w:rPr>
      </w:pPr>
      <w:r w:rsidRPr="0068783B">
        <w:rPr>
          <w:b/>
          <w:sz w:val="36"/>
          <w:szCs w:val="36"/>
        </w:rPr>
        <w:t>УЧЕБНОЙ ДИСЦИПЛИНЫ</w:t>
      </w:r>
    </w:p>
    <w:p w:rsidR="002958AA" w:rsidRDefault="004B415D" w:rsidP="002958AA">
      <w:pPr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Согласно Учебному плану по специальности</w:t>
      </w:r>
      <w:r w:rsidR="002958AA">
        <w:rPr>
          <w:sz w:val="28"/>
          <w:szCs w:val="28"/>
        </w:rPr>
        <w:t xml:space="preserve"> </w:t>
      </w:r>
      <w:r w:rsidRPr="002911A1">
        <w:rPr>
          <w:sz w:val="28"/>
          <w:szCs w:val="28"/>
        </w:rPr>
        <w:t>1-23 01 01 «Между</w:t>
      </w:r>
      <w:r w:rsidR="002958AA">
        <w:rPr>
          <w:sz w:val="28"/>
          <w:szCs w:val="28"/>
        </w:rPr>
        <w:t>-</w:t>
      </w:r>
      <w:r w:rsidRPr="002911A1">
        <w:rPr>
          <w:sz w:val="28"/>
          <w:szCs w:val="28"/>
        </w:rPr>
        <w:t xml:space="preserve">народные отношения. Переводчик-референт»  на изучение дисциплины </w:t>
      </w:r>
      <w:r w:rsidRPr="00611DF1">
        <w:rPr>
          <w:sz w:val="28"/>
          <w:szCs w:val="28"/>
        </w:rPr>
        <w:t>«Ин</w:t>
      </w:r>
      <w:r w:rsidRPr="00611DF1">
        <w:rPr>
          <w:sz w:val="28"/>
          <w:szCs w:val="28"/>
        </w:rPr>
        <w:t>о</w:t>
      </w:r>
      <w:r w:rsidRPr="00611DF1">
        <w:rPr>
          <w:sz w:val="28"/>
          <w:szCs w:val="28"/>
        </w:rPr>
        <w:t xml:space="preserve">странный язык профессиональной деятельности (первый)» </w:t>
      </w:r>
      <w:r w:rsidRPr="002911A1">
        <w:rPr>
          <w:sz w:val="28"/>
          <w:szCs w:val="28"/>
        </w:rPr>
        <w:t xml:space="preserve"> отведено всего 1404 учебных часов, в том числе – 802 часов аудиторных занятий.</w:t>
      </w:r>
      <w:r w:rsidR="00611DF1">
        <w:rPr>
          <w:sz w:val="28"/>
          <w:szCs w:val="28"/>
        </w:rPr>
        <w:t xml:space="preserve"> </w:t>
      </w:r>
      <w:r w:rsidRPr="002911A1">
        <w:rPr>
          <w:sz w:val="28"/>
          <w:szCs w:val="28"/>
        </w:rPr>
        <w:t xml:space="preserve">Структура учебной дисциплины включает </w:t>
      </w:r>
      <w:r w:rsidR="002958AA">
        <w:rPr>
          <w:sz w:val="28"/>
          <w:szCs w:val="28"/>
        </w:rPr>
        <w:t>два</w:t>
      </w:r>
      <w:r w:rsidRPr="002911A1">
        <w:rPr>
          <w:sz w:val="28"/>
          <w:szCs w:val="28"/>
        </w:rPr>
        <w:t xml:space="preserve"> комплексных модул</w:t>
      </w:r>
      <w:r w:rsidR="002958AA">
        <w:rPr>
          <w:sz w:val="28"/>
          <w:szCs w:val="28"/>
        </w:rPr>
        <w:t>я</w:t>
      </w:r>
      <w:r w:rsidRPr="002911A1">
        <w:rPr>
          <w:sz w:val="28"/>
          <w:szCs w:val="28"/>
        </w:rPr>
        <w:t>, которые позволяют охватить содержание обучения языку повседневного</w:t>
      </w:r>
      <w:r w:rsidR="002958AA">
        <w:rPr>
          <w:sz w:val="28"/>
          <w:szCs w:val="28"/>
        </w:rPr>
        <w:t>,</w:t>
      </w:r>
      <w:r w:rsidRPr="002911A1">
        <w:rPr>
          <w:sz w:val="28"/>
          <w:szCs w:val="28"/>
        </w:rPr>
        <w:t xml:space="preserve"> дело</w:t>
      </w:r>
      <w:r w:rsidR="002958AA">
        <w:rPr>
          <w:sz w:val="28"/>
          <w:szCs w:val="28"/>
        </w:rPr>
        <w:t>вого общения и пр</w:t>
      </w:r>
      <w:r w:rsidR="002958AA">
        <w:rPr>
          <w:sz w:val="28"/>
          <w:szCs w:val="28"/>
        </w:rPr>
        <w:t>о</w:t>
      </w:r>
      <w:r w:rsidR="002958AA">
        <w:rPr>
          <w:sz w:val="28"/>
          <w:szCs w:val="28"/>
        </w:rPr>
        <w:t xml:space="preserve">фессионального общения, </w:t>
      </w:r>
      <w:r w:rsidRPr="002911A1">
        <w:rPr>
          <w:sz w:val="28"/>
          <w:szCs w:val="28"/>
        </w:rPr>
        <w:t xml:space="preserve">языку специальности </w:t>
      </w:r>
      <w:r w:rsidR="002958AA">
        <w:rPr>
          <w:sz w:val="28"/>
          <w:szCs w:val="28"/>
        </w:rPr>
        <w:t>«Международные отношения», переводу в профессиональной деятельности:</w:t>
      </w:r>
    </w:p>
    <w:p w:rsidR="004B415D" w:rsidRPr="002911A1" w:rsidRDefault="002958AA" w:rsidP="002958AA">
      <w:pPr>
        <w:pStyle w:val="ab"/>
        <w:numPr>
          <w:ilvl w:val="0"/>
          <w:numId w:val="8"/>
        </w:numPr>
        <w:tabs>
          <w:tab w:val="left" w:pos="1134"/>
        </w:tabs>
        <w:ind w:left="1134" w:hanging="283"/>
        <w:rPr>
          <w:sz w:val="28"/>
          <w:szCs w:val="28"/>
        </w:rPr>
      </w:pPr>
      <w:r>
        <w:rPr>
          <w:sz w:val="28"/>
          <w:szCs w:val="28"/>
        </w:rPr>
        <w:t>Модуль А:</w:t>
      </w:r>
      <w:r w:rsidRPr="002911A1">
        <w:rPr>
          <w:sz w:val="28"/>
          <w:szCs w:val="28"/>
        </w:rPr>
        <w:t xml:space="preserve"> </w:t>
      </w:r>
      <w:r w:rsidR="004B415D" w:rsidRPr="002911A1">
        <w:rPr>
          <w:sz w:val="28"/>
          <w:szCs w:val="28"/>
        </w:rPr>
        <w:t>«</w:t>
      </w:r>
      <w:r w:rsidR="004B415D" w:rsidRPr="002911A1">
        <w:rPr>
          <w:i/>
          <w:sz w:val="28"/>
          <w:szCs w:val="28"/>
        </w:rPr>
        <w:t>Интенсивный разговорный курс</w:t>
      </w:r>
      <w:r>
        <w:rPr>
          <w:sz w:val="28"/>
          <w:szCs w:val="28"/>
        </w:rPr>
        <w:t xml:space="preserve">: </w:t>
      </w:r>
      <w:r w:rsidRPr="002911A1">
        <w:rPr>
          <w:i/>
          <w:sz w:val="28"/>
          <w:szCs w:val="28"/>
        </w:rPr>
        <w:t>Пребывание специал</w:t>
      </w:r>
      <w:r w:rsidRPr="002911A1">
        <w:rPr>
          <w:i/>
          <w:sz w:val="28"/>
          <w:szCs w:val="28"/>
        </w:rPr>
        <w:t>и</w:t>
      </w:r>
      <w:r w:rsidRPr="002911A1">
        <w:rPr>
          <w:i/>
          <w:sz w:val="28"/>
          <w:szCs w:val="28"/>
        </w:rPr>
        <w:t>ста по международным отношениям за рубежом</w:t>
      </w:r>
      <w:r w:rsidRPr="002911A1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2958AA" w:rsidRPr="002958AA" w:rsidRDefault="002958AA" w:rsidP="002958AA">
      <w:pPr>
        <w:pStyle w:val="ab"/>
        <w:numPr>
          <w:ilvl w:val="0"/>
          <w:numId w:val="8"/>
        </w:numPr>
        <w:tabs>
          <w:tab w:val="left" w:pos="1134"/>
        </w:tabs>
        <w:ind w:left="1134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Модуль Б: </w:t>
      </w:r>
      <w:r w:rsidR="004B415D" w:rsidRPr="002911A1">
        <w:rPr>
          <w:sz w:val="28"/>
          <w:szCs w:val="28"/>
        </w:rPr>
        <w:t>«</w:t>
      </w:r>
      <w:r w:rsidR="004B415D" w:rsidRPr="002911A1">
        <w:rPr>
          <w:i/>
          <w:sz w:val="28"/>
          <w:szCs w:val="28"/>
        </w:rPr>
        <w:t>Язык специальности «Международные отношения</w:t>
      </w:r>
      <w:r w:rsidR="004B415D" w:rsidRPr="002911A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E288E" w:rsidRDefault="004B415D" w:rsidP="002958AA">
      <w:pPr>
        <w:pStyle w:val="ab"/>
        <w:tabs>
          <w:tab w:val="left" w:pos="1134"/>
        </w:tabs>
        <w:ind w:left="1134"/>
        <w:rPr>
          <w:b/>
          <w:i/>
          <w:sz w:val="28"/>
          <w:szCs w:val="28"/>
        </w:rPr>
      </w:pPr>
      <w:r w:rsidRPr="002911A1">
        <w:rPr>
          <w:sz w:val="28"/>
          <w:szCs w:val="28"/>
        </w:rPr>
        <w:t xml:space="preserve"> </w:t>
      </w:r>
    </w:p>
    <w:p w:rsidR="002958AA" w:rsidRPr="002958AA" w:rsidRDefault="002958AA" w:rsidP="000F3011">
      <w:pPr>
        <w:jc w:val="center"/>
        <w:rPr>
          <w:b/>
          <w:i/>
          <w:sz w:val="28"/>
          <w:szCs w:val="28"/>
        </w:rPr>
      </w:pPr>
      <w:r w:rsidRPr="002958AA">
        <w:rPr>
          <w:b/>
          <w:i/>
          <w:sz w:val="28"/>
          <w:szCs w:val="28"/>
        </w:rPr>
        <w:t xml:space="preserve">МОДУЛЬ А: </w:t>
      </w:r>
    </w:p>
    <w:p w:rsidR="004B415D" w:rsidRPr="002911A1" w:rsidRDefault="000E288E" w:rsidP="000F3011">
      <w:pPr>
        <w:jc w:val="center"/>
        <w:rPr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ИНТЕНСИВНЫЙ РАЗГОВОРНЫЙ КУРС</w:t>
      </w:r>
    </w:p>
    <w:p w:rsidR="004B415D" w:rsidRPr="002911A1" w:rsidRDefault="004B415D" w:rsidP="006D7940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Модуль построен на языковом и речевом материале повседневного и дел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вого общения специалиста по международным отношениям в рамках тематики «</w:t>
      </w:r>
      <w:r w:rsidRPr="002911A1">
        <w:rPr>
          <w:i/>
          <w:sz w:val="28"/>
          <w:szCs w:val="28"/>
        </w:rPr>
        <w:t>Пребывание специалиста по международным отношениям за рубежом</w:t>
      </w:r>
      <w:r w:rsidRPr="002911A1">
        <w:rPr>
          <w:sz w:val="28"/>
          <w:szCs w:val="28"/>
        </w:rPr>
        <w:t>» и о</w:t>
      </w:r>
      <w:r w:rsidRPr="002911A1">
        <w:rPr>
          <w:sz w:val="28"/>
          <w:szCs w:val="28"/>
        </w:rPr>
        <w:t>х</w:t>
      </w:r>
      <w:r w:rsidRPr="002911A1">
        <w:rPr>
          <w:sz w:val="28"/>
          <w:szCs w:val="28"/>
        </w:rPr>
        <w:t>ватывает широкий спектр тем, позволяющих специалисту осуществлять эффе</w:t>
      </w:r>
      <w:r w:rsidRPr="002911A1">
        <w:rPr>
          <w:sz w:val="28"/>
          <w:szCs w:val="28"/>
        </w:rPr>
        <w:t>к</w:t>
      </w:r>
      <w:r w:rsidRPr="002911A1">
        <w:rPr>
          <w:sz w:val="28"/>
          <w:szCs w:val="28"/>
        </w:rPr>
        <w:t>тивную коммуникацию в условиях ситуаций реального общения за границей.</w:t>
      </w:r>
    </w:p>
    <w:p w:rsidR="004B415D" w:rsidRPr="002911A1" w:rsidRDefault="004B415D" w:rsidP="006D7940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Модуль нацелен на формирование и развитие языковых и речевых навыков и умений ситуативного общения специалиста, на овладение ситуативной р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 xml:space="preserve">чью: </w:t>
      </w:r>
      <w:r w:rsidRPr="002911A1">
        <w:rPr>
          <w:i/>
          <w:sz w:val="28"/>
          <w:szCs w:val="28"/>
        </w:rPr>
        <w:t>приветственная речь, светская беседа, торжественная речь и др.</w:t>
      </w:r>
      <w:r w:rsidRPr="002911A1">
        <w:rPr>
          <w:sz w:val="28"/>
          <w:szCs w:val="28"/>
        </w:rPr>
        <w:t>, и включает комплекс упражнений для формирования и развития навыков и ум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 xml:space="preserve">ний устного двустороннего перевода речевых высказываний фразового и сверхфразового уровня по предусмотренной тематике ситуативного общения.  </w:t>
      </w:r>
    </w:p>
    <w:p w:rsidR="004B415D" w:rsidRPr="002911A1" w:rsidRDefault="004B415D" w:rsidP="000F3011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Модуль решает задачу овладения речевым этикетом, принятым в среде международного взаимодействия и адекватным речевым поведением специал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ста по международным отношениям по следующей темам: «</w:t>
      </w:r>
      <w:r w:rsidRPr="002911A1">
        <w:rPr>
          <w:i/>
          <w:sz w:val="28"/>
          <w:szCs w:val="28"/>
        </w:rPr>
        <w:t>Формы приветс</w:t>
      </w:r>
      <w:r w:rsidRPr="002911A1">
        <w:rPr>
          <w:i/>
          <w:sz w:val="28"/>
          <w:szCs w:val="28"/>
        </w:rPr>
        <w:t>т</w:t>
      </w:r>
      <w:r w:rsidRPr="002911A1">
        <w:rPr>
          <w:i/>
          <w:sz w:val="28"/>
          <w:szCs w:val="28"/>
        </w:rPr>
        <w:t>вия. Формы обращения к коллегам, должностным лицам, женщинам и пр. Формы речевого поведения за приемом пищи, в ресторане, на официальном, н</w:t>
      </w:r>
      <w:r w:rsidRPr="002911A1">
        <w:rPr>
          <w:i/>
          <w:sz w:val="28"/>
          <w:szCs w:val="28"/>
        </w:rPr>
        <w:t>е</w:t>
      </w:r>
      <w:r w:rsidRPr="002911A1">
        <w:rPr>
          <w:i/>
          <w:sz w:val="28"/>
          <w:szCs w:val="28"/>
        </w:rPr>
        <w:lastRenderedPageBreak/>
        <w:t>официальном приеме. Формы речевого поведения в транспорте. Комплименты. Тосты. Поздравления. Приглашения. Извинения. Формы речевого поведения в сфере услуг.</w:t>
      </w:r>
      <w:r w:rsidRPr="002911A1">
        <w:rPr>
          <w:sz w:val="28"/>
          <w:szCs w:val="28"/>
        </w:rPr>
        <w:t>» и др.</w:t>
      </w:r>
    </w:p>
    <w:p w:rsidR="004B415D" w:rsidRPr="002911A1" w:rsidRDefault="004B415D" w:rsidP="000E288E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В рамках настоящего модуля осуществляется обучение устному двуст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роннему переводу (общий перевод) диалогических и монологических высказ</w:t>
      </w:r>
      <w:r w:rsidRPr="002911A1">
        <w:rPr>
          <w:sz w:val="28"/>
          <w:szCs w:val="28"/>
        </w:rPr>
        <w:t>ы</w:t>
      </w:r>
      <w:r w:rsidRPr="002911A1">
        <w:rPr>
          <w:sz w:val="28"/>
          <w:szCs w:val="28"/>
        </w:rPr>
        <w:t xml:space="preserve">ваний по предусмотренной тематике ситуативного общения. </w:t>
      </w:r>
    </w:p>
    <w:p w:rsidR="000E288E" w:rsidRDefault="000E288E" w:rsidP="000F3011">
      <w:pPr>
        <w:jc w:val="center"/>
        <w:rPr>
          <w:b/>
          <w:i/>
          <w:sz w:val="28"/>
          <w:szCs w:val="28"/>
        </w:rPr>
      </w:pPr>
    </w:p>
    <w:p w:rsidR="004B415D" w:rsidRPr="002911A1" w:rsidRDefault="000E288E" w:rsidP="000F3011">
      <w:pPr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ГРАММАТИ</w:t>
      </w:r>
      <w:r w:rsidR="002958AA">
        <w:rPr>
          <w:b/>
          <w:i/>
          <w:sz w:val="28"/>
          <w:szCs w:val="28"/>
        </w:rPr>
        <w:t>ТИЧЕСКИЙ МАТЕРИАЛ</w:t>
      </w:r>
    </w:p>
    <w:p w:rsidR="004B415D" w:rsidRPr="002911A1" w:rsidRDefault="004B415D" w:rsidP="002958AA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Модуль </w:t>
      </w:r>
      <w:r w:rsidR="002958AA">
        <w:rPr>
          <w:sz w:val="28"/>
          <w:szCs w:val="28"/>
        </w:rPr>
        <w:t xml:space="preserve">А </w:t>
      </w:r>
      <w:r w:rsidRPr="002911A1">
        <w:rPr>
          <w:sz w:val="28"/>
          <w:szCs w:val="28"/>
        </w:rPr>
        <w:t>предполагает овладение грамматическим строем немецкого языка в объеме, охватывающем морфологию и синтаксис современного неме</w:t>
      </w:r>
      <w:r w:rsidRPr="002911A1">
        <w:rPr>
          <w:sz w:val="28"/>
          <w:szCs w:val="28"/>
        </w:rPr>
        <w:t>ц</w:t>
      </w:r>
      <w:r w:rsidRPr="002911A1">
        <w:rPr>
          <w:sz w:val="28"/>
          <w:szCs w:val="28"/>
        </w:rPr>
        <w:t>кого языка,  языка повседневного и делового общения специалиста по межд</w:t>
      </w:r>
      <w:r w:rsidRPr="002911A1">
        <w:rPr>
          <w:sz w:val="28"/>
          <w:szCs w:val="28"/>
        </w:rPr>
        <w:t>у</w:t>
      </w:r>
      <w:r w:rsidRPr="002911A1">
        <w:rPr>
          <w:sz w:val="28"/>
          <w:szCs w:val="28"/>
        </w:rPr>
        <w:t>народным отношениям</w:t>
      </w:r>
      <w:r w:rsidR="002958AA">
        <w:rPr>
          <w:sz w:val="28"/>
          <w:szCs w:val="28"/>
        </w:rPr>
        <w:t xml:space="preserve">. </w:t>
      </w:r>
      <w:r w:rsidRPr="002911A1">
        <w:rPr>
          <w:sz w:val="28"/>
          <w:szCs w:val="28"/>
        </w:rPr>
        <w:t xml:space="preserve">Модуль </w:t>
      </w:r>
      <w:r w:rsidR="002958AA">
        <w:rPr>
          <w:sz w:val="28"/>
          <w:szCs w:val="28"/>
        </w:rPr>
        <w:t xml:space="preserve">А </w:t>
      </w:r>
      <w:r w:rsidRPr="002911A1">
        <w:rPr>
          <w:sz w:val="28"/>
          <w:szCs w:val="28"/>
        </w:rPr>
        <w:t>построен на аутентичном языковом и реч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вом материале и имеет цель формирования, развития грамматических навыков и умений, а также развитие умений письменного перевода речевых высказыв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ний (общий перевод), характеризующихся изучаемыми грамматическими явл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ниями (предусмотренными настоящей программой).</w:t>
      </w:r>
    </w:p>
    <w:p w:rsidR="004B415D" w:rsidRPr="002911A1" w:rsidRDefault="004B415D" w:rsidP="000E288E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 Модуль </w:t>
      </w:r>
      <w:r w:rsidR="002958AA">
        <w:rPr>
          <w:sz w:val="28"/>
          <w:szCs w:val="28"/>
        </w:rPr>
        <w:t xml:space="preserve">А </w:t>
      </w:r>
      <w:r w:rsidRPr="002911A1">
        <w:rPr>
          <w:sz w:val="28"/>
          <w:szCs w:val="28"/>
        </w:rPr>
        <w:t>решает задачу овладения студентами грамматическими явл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ниями, которые присущи речевым конструкциям международного речевого этикета и приемам адекватного речевого поведения в среде международного взаимодействия.</w:t>
      </w:r>
    </w:p>
    <w:p w:rsidR="000E288E" w:rsidRDefault="000E288E" w:rsidP="0026446D">
      <w:pPr>
        <w:jc w:val="center"/>
        <w:rPr>
          <w:b/>
          <w:i/>
          <w:sz w:val="28"/>
          <w:szCs w:val="28"/>
        </w:rPr>
      </w:pPr>
    </w:p>
    <w:p w:rsidR="002958AA" w:rsidRDefault="002958AA" w:rsidP="0026446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МОДУЛЬ Б: </w:t>
      </w:r>
    </w:p>
    <w:p w:rsidR="004B415D" w:rsidRPr="002911A1" w:rsidRDefault="000E288E" w:rsidP="002958AA">
      <w:pPr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ЯЗЫК СПЕЦИАЛЬНОСТИ «МЕЖДУНАРОДНЫЕ ОТНОШЕНИЯ»</w:t>
      </w:r>
    </w:p>
    <w:p w:rsidR="004B415D" w:rsidRPr="002911A1" w:rsidRDefault="004B415D" w:rsidP="000F3011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Целями </w:t>
      </w:r>
      <w:r w:rsidR="002958AA">
        <w:rPr>
          <w:sz w:val="28"/>
          <w:szCs w:val="28"/>
        </w:rPr>
        <w:t>М</w:t>
      </w:r>
      <w:r w:rsidRPr="002911A1">
        <w:rPr>
          <w:sz w:val="28"/>
          <w:szCs w:val="28"/>
        </w:rPr>
        <w:t xml:space="preserve">одуля </w:t>
      </w:r>
      <w:r w:rsidR="002958AA">
        <w:rPr>
          <w:sz w:val="28"/>
          <w:szCs w:val="28"/>
        </w:rPr>
        <w:t xml:space="preserve">Б </w:t>
      </w:r>
      <w:r w:rsidRPr="002911A1">
        <w:rPr>
          <w:sz w:val="28"/>
          <w:szCs w:val="28"/>
        </w:rPr>
        <w:t xml:space="preserve">является: </w:t>
      </w:r>
    </w:p>
    <w:p w:rsidR="004B415D" w:rsidRPr="000E288E" w:rsidRDefault="004B415D" w:rsidP="000E288E">
      <w:pPr>
        <w:pStyle w:val="ab"/>
        <w:numPr>
          <w:ilvl w:val="0"/>
          <w:numId w:val="43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0E288E">
        <w:rPr>
          <w:sz w:val="28"/>
          <w:szCs w:val="28"/>
        </w:rPr>
        <w:t>формирование у студентов терминологической системы языка спец</w:t>
      </w:r>
      <w:r w:rsidRPr="000E288E">
        <w:rPr>
          <w:sz w:val="28"/>
          <w:szCs w:val="28"/>
        </w:rPr>
        <w:t>и</w:t>
      </w:r>
      <w:r w:rsidRPr="000E288E">
        <w:rPr>
          <w:sz w:val="28"/>
          <w:szCs w:val="28"/>
        </w:rPr>
        <w:t xml:space="preserve">альности «Международные отношения»; </w:t>
      </w:r>
    </w:p>
    <w:p w:rsidR="004B415D" w:rsidRPr="000E288E" w:rsidRDefault="004B415D" w:rsidP="000E288E">
      <w:pPr>
        <w:pStyle w:val="ab"/>
        <w:numPr>
          <w:ilvl w:val="0"/>
          <w:numId w:val="43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0E288E">
        <w:rPr>
          <w:sz w:val="28"/>
          <w:szCs w:val="28"/>
        </w:rPr>
        <w:t>формирование и развитие речевых навыков и умений в рамках пр</w:t>
      </w:r>
      <w:r w:rsidRPr="000E288E">
        <w:rPr>
          <w:sz w:val="28"/>
          <w:szCs w:val="28"/>
        </w:rPr>
        <w:t>о</w:t>
      </w:r>
      <w:r w:rsidRPr="000E288E">
        <w:rPr>
          <w:sz w:val="28"/>
          <w:szCs w:val="28"/>
        </w:rPr>
        <w:t>фессиональной и специальной тематики, предусмотренной настоящей пр</w:t>
      </w:r>
      <w:r w:rsidRPr="000E288E">
        <w:rPr>
          <w:sz w:val="28"/>
          <w:szCs w:val="28"/>
        </w:rPr>
        <w:t>о</w:t>
      </w:r>
      <w:r w:rsidRPr="000E288E">
        <w:rPr>
          <w:sz w:val="28"/>
          <w:szCs w:val="28"/>
        </w:rPr>
        <w:t xml:space="preserve">граммой; </w:t>
      </w:r>
    </w:p>
    <w:p w:rsidR="004B415D" w:rsidRPr="000E288E" w:rsidRDefault="004B415D" w:rsidP="000E288E">
      <w:pPr>
        <w:pStyle w:val="ab"/>
        <w:numPr>
          <w:ilvl w:val="0"/>
          <w:numId w:val="43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0E288E">
        <w:rPr>
          <w:sz w:val="28"/>
          <w:szCs w:val="28"/>
        </w:rPr>
        <w:t xml:space="preserve">развитие умений перевода в профессиональной сфере специалиста по международным отношениям (специальный перевод); </w:t>
      </w:r>
    </w:p>
    <w:p w:rsidR="004B415D" w:rsidRPr="00CA135F" w:rsidRDefault="004B415D" w:rsidP="000F3011">
      <w:pPr>
        <w:pStyle w:val="ab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35F">
        <w:rPr>
          <w:sz w:val="28"/>
          <w:szCs w:val="28"/>
        </w:rPr>
        <w:t>развитие и совершенствование грамматических навыков и умений, присущих языку специальности «Международные отношения».</w:t>
      </w:r>
      <w:r w:rsidR="0068783B" w:rsidRPr="00CA135F">
        <w:rPr>
          <w:sz w:val="28"/>
          <w:szCs w:val="28"/>
        </w:rPr>
        <w:t xml:space="preserve"> </w:t>
      </w:r>
      <w:r w:rsidRPr="00CA135F">
        <w:rPr>
          <w:sz w:val="28"/>
          <w:szCs w:val="28"/>
        </w:rPr>
        <w:t xml:space="preserve">Модуль </w:t>
      </w:r>
      <w:r w:rsidR="00CA135F">
        <w:rPr>
          <w:sz w:val="28"/>
          <w:szCs w:val="28"/>
        </w:rPr>
        <w:t xml:space="preserve">Б </w:t>
      </w:r>
      <w:r w:rsidRPr="00CA135F">
        <w:rPr>
          <w:sz w:val="28"/>
          <w:szCs w:val="28"/>
        </w:rPr>
        <w:t>п</w:t>
      </w:r>
      <w:r w:rsidRPr="00CA135F">
        <w:rPr>
          <w:sz w:val="28"/>
          <w:szCs w:val="28"/>
        </w:rPr>
        <w:t>о</w:t>
      </w:r>
      <w:r w:rsidRPr="00CA135F">
        <w:rPr>
          <w:sz w:val="28"/>
          <w:szCs w:val="28"/>
        </w:rPr>
        <w:t>строен на аутентичны</w:t>
      </w:r>
      <w:r w:rsidR="00611DF1" w:rsidRPr="00CA135F">
        <w:rPr>
          <w:sz w:val="28"/>
          <w:szCs w:val="28"/>
        </w:rPr>
        <w:t>х</w:t>
      </w:r>
      <w:r w:rsidRPr="00CA135F">
        <w:rPr>
          <w:sz w:val="28"/>
          <w:szCs w:val="28"/>
        </w:rPr>
        <w:t xml:space="preserve"> речевых материалах.</w:t>
      </w:r>
    </w:p>
    <w:p w:rsidR="004B415D" w:rsidRPr="00CA135F" w:rsidRDefault="004B415D" w:rsidP="000F3011">
      <w:pPr>
        <w:ind w:firstLine="567"/>
        <w:jc w:val="both"/>
        <w:rPr>
          <w:sz w:val="28"/>
          <w:szCs w:val="28"/>
        </w:rPr>
      </w:pPr>
    </w:p>
    <w:p w:rsidR="004B415D" w:rsidRPr="002911A1" w:rsidRDefault="00CA135F" w:rsidP="000F3011">
      <w:pPr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ЯЗЫК </w:t>
      </w:r>
      <w:r w:rsidR="000E288E" w:rsidRPr="002911A1">
        <w:rPr>
          <w:b/>
          <w:i/>
          <w:sz w:val="28"/>
          <w:szCs w:val="28"/>
        </w:rPr>
        <w:t>ПУБЛИЧН</w:t>
      </w:r>
      <w:r>
        <w:rPr>
          <w:b/>
          <w:i/>
          <w:sz w:val="28"/>
          <w:szCs w:val="28"/>
        </w:rPr>
        <w:t>ОЙ</w:t>
      </w:r>
      <w:r w:rsidR="000E288E" w:rsidRPr="002911A1">
        <w:rPr>
          <w:b/>
          <w:i/>
          <w:sz w:val="28"/>
          <w:szCs w:val="28"/>
        </w:rPr>
        <w:t xml:space="preserve"> ДИПЛОМАТИ</w:t>
      </w:r>
      <w:r>
        <w:rPr>
          <w:b/>
          <w:i/>
          <w:sz w:val="28"/>
          <w:szCs w:val="28"/>
        </w:rPr>
        <w:t>И</w:t>
      </w:r>
    </w:p>
    <w:p w:rsidR="004B415D" w:rsidRPr="002911A1" w:rsidRDefault="004B415D" w:rsidP="000F3011">
      <w:pPr>
        <w:suppressAutoHyphens/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Модуль </w:t>
      </w:r>
      <w:r w:rsidR="00CA135F">
        <w:rPr>
          <w:sz w:val="28"/>
          <w:szCs w:val="28"/>
        </w:rPr>
        <w:t xml:space="preserve">Б включает обучение языку публичной дипломатии и </w:t>
      </w:r>
      <w:r w:rsidRPr="002911A1">
        <w:rPr>
          <w:sz w:val="28"/>
          <w:szCs w:val="28"/>
        </w:rPr>
        <w:t>построен на аудио- и видеоматериалах пресс-служб МИД Республики Беларусь,  МИД Российской Федерации, МИД Федеративной Республики Германия; средств массовой информации немецкоязычных стран; пресс-служб международных организаций и политических объединений. В обучении также используются транскрипции публичных выступлений политических и общественных деятелей, пресс-конференций, а также аналитические и информирующие статьи средств массовой информации.</w:t>
      </w:r>
    </w:p>
    <w:p w:rsidR="004B415D" w:rsidRPr="002911A1" w:rsidRDefault="004B415D" w:rsidP="000F3011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Модуль </w:t>
      </w:r>
      <w:r w:rsidR="00CA135F">
        <w:rPr>
          <w:sz w:val="28"/>
          <w:szCs w:val="28"/>
        </w:rPr>
        <w:t xml:space="preserve">Б </w:t>
      </w:r>
      <w:r w:rsidRPr="002911A1">
        <w:rPr>
          <w:sz w:val="28"/>
          <w:szCs w:val="28"/>
        </w:rPr>
        <w:t>имеет цель формировать и развивать речевые и специальные н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выки и умения публичной дипломатии специалиста по международным отн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lastRenderedPageBreak/>
        <w:t>шениям, в том числе умения публичной речи перед аудиторией неспециалистов по общественно-политической и политической тематике.</w:t>
      </w:r>
    </w:p>
    <w:p w:rsidR="004B415D" w:rsidRPr="002911A1" w:rsidRDefault="004B415D" w:rsidP="000F3011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Модуль </w:t>
      </w:r>
      <w:r w:rsidR="00CA135F">
        <w:rPr>
          <w:sz w:val="28"/>
          <w:szCs w:val="28"/>
        </w:rPr>
        <w:t xml:space="preserve">Б </w:t>
      </w:r>
      <w:r w:rsidRPr="002911A1">
        <w:rPr>
          <w:sz w:val="28"/>
          <w:szCs w:val="28"/>
        </w:rPr>
        <w:t>включает обучение аудированию текстов по широкой общес</w:t>
      </w:r>
      <w:r w:rsidRPr="002911A1">
        <w:rPr>
          <w:sz w:val="28"/>
          <w:szCs w:val="28"/>
        </w:rPr>
        <w:t>т</w:t>
      </w:r>
      <w:r w:rsidRPr="002911A1">
        <w:rPr>
          <w:sz w:val="28"/>
          <w:szCs w:val="28"/>
        </w:rPr>
        <w:t>венно-политической тематике, охватывающей как мировые актуальные пол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тические события, так и геополитические, общественные, социальные и экон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мические процессы,  влияющие на внешнюю политику государств.</w:t>
      </w:r>
    </w:p>
    <w:p w:rsidR="004B415D" w:rsidRPr="002911A1" w:rsidRDefault="004B415D" w:rsidP="000F3011">
      <w:pPr>
        <w:shd w:val="clear" w:color="auto" w:fill="FFFFFF"/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Модуль </w:t>
      </w:r>
      <w:r w:rsidR="00CA135F">
        <w:rPr>
          <w:sz w:val="28"/>
          <w:szCs w:val="28"/>
        </w:rPr>
        <w:t xml:space="preserve">Б </w:t>
      </w:r>
      <w:r w:rsidRPr="002911A1">
        <w:rPr>
          <w:sz w:val="28"/>
          <w:szCs w:val="28"/>
        </w:rPr>
        <w:t>включает обучение специальным диалогическим и полилогич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 xml:space="preserve">ским речевым высказываниям, а именно: </w:t>
      </w:r>
      <w:r w:rsidRPr="002911A1">
        <w:rPr>
          <w:i/>
          <w:sz w:val="28"/>
          <w:szCs w:val="28"/>
        </w:rPr>
        <w:t>интервью специалиста по междун</w:t>
      </w:r>
      <w:r w:rsidRPr="002911A1">
        <w:rPr>
          <w:i/>
          <w:sz w:val="28"/>
          <w:szCs w:val="28"/>
        </w:rPr>
        <w:t>а</w:t>
      </w:r>
      <w:r w:rsidRPr="002911A1">
        <w:rPr>
          <w:i/>
          <w:sz w:val="28"/>
          <w:szCs w:val="28"/>
        </w:rPr>
        <w:t>родным отношениям средствам массовой информации по политической (о</w:t>
      </w:r>
      <w:r w:rsidRPr="002911A1">
        <w:rPr>
          <w:i/>
          <w:sz w:val="28"/>
          <w:szCs w:val="28"/>
        </w:rPr>
        <w:t>б</w:t>
      </w:r>
      <w:r w:rsidRPr="002911A1">
        <w:rPr>
          <w:i/>
          <w:sz w:val="28"/>
          <w:szCs w:val="28"/>
        </w:rPr>
        <w:t>щественно-политической) тематике, пресс-конференция, публичное высказ</w:t>
      </w:r>
      <w:r w:rsidRPr="002911A1">
        <w:rPr>
          <w:i/>
          <w:sz w:val="28"/>
          <w:szCs w:val="28"/>
        </w:rPr>
        <w:t>ы</w:t>
      </w:r>
      <w:r w:rsidRPr="002911A1">
        <w:rPr>
          <w:i/>
          <w:sz w:val="28"/>
          <w:szCs w:val="28"/>
        </w:rPr>
        <w:t>вание специалиста-международника в средствах массовой информации, зая</w:t>
      </w:r>
      <w:r w:rsidRPr="002911A1">
        <w:rPr>
          <w:i/>
          <w:sz w:val="28"/>
          <w:szCs w:val="28"/>
        </w:rPr>
        <w:t>в</w:t>
      </w:r>
      <w:r w:rsidRPr="002911A1">
        <w:rPr>
          <w:i/>
          <w:sz w:val="28"/>
          <w:szCs w:val="28"/>
        </w:rPr>
        <w:t>ление пресс-службы МИД, публичн</w:t>
      </w:r>
      <w:r w:rsidR="00544AA1">
        <w:rPr>
          <w:i/>
          <w:sz w:val="28"/>
          <w:szCs w:val="28"/>
        </w:rPr>
        <w:t>ое</w:t>
      </w:r>
      <w:r w:rsidRPr="002911A1">
        <w:rPr>
          <w:i/>
          <w:sz w:val="28"/>
          <w:szCs w:val="28"/>
        </w:rPr>
        <w:t xml:space="preserve"> выступление/заявление представителя международн</w:t>
      </w:r>
      <w:r w:rsidR="00544AA1">
        <w:rPr>
          <w:i/>
          <w:sz w:val="28"/>
          <w:szCs w:val="28"/>
        </w:rPr>
        <w:t>ой</w:t>
      </w:r>
      <w:r w:rsidRPr="002911A1">
        <w:rPr>
          <w:i/>
          <w:sz w:val="28"/>
          <w:szCs w:val="28"/>
        </w:rPr>
        <w:t xml:space="preserve"> организаци</w:t>
      </w:r>
      <w:r w:rsidR="00544AA1">
        <w:rPr>
          <w:i/>
          <w:sz w:val="28"/>
          <w:szCs w:val="28"/>
        </w:rPr>
        <w:t>и</w:t>
      </w:r>
      <w:r w:rsidRPr="002911A1">
        <w:rPr>
          <w:i/>
          <w:sz w:val="28"/>
          <w:szCs w:val="28"/>
        </w:rPr>
        <w:t>, участие в интернет-форуме</w:t>
      </w:r>
      <w:r w:rsidRPr="002911A1">
        <w:rPr>
          <w:sz w:val="28"/>
          <w:szCs w:val="28"/>
        </w:rPr>
        <w:t xml:space="preserve"> и пр.</w:t>
      </w:r>
    </w:p>
    <w:p w:rsidR="001F3855" w:rsidRDefault="001F3855" w:rsidP="001F3855">
      <w:pPr>
        <w:jc w:val="center"/>
        <w:rPr>
          <w:b/>
          <w:i/>
          <w:sz w:val="28"/>
          <w:szCs w:val="28"/>
        </w:rPr>
      </w:pPr>
    </w:p>
    <w:p w:rsidR="001F3855" w:rsidRPr="002911A1" w:rsidRDefault="001F3855" w:rsidP="001F3855">
      <w:pPr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ГРАММАТИ</w:t>
      </w:r>
      <w:r>
        <w:rPr>
          <w:b/>
          <w:i/>
          <w:sz w:val="28"/>
          <w:szCs w:val="28"/>
        </w:rPr>
        <w:t>ТИЧЕСКИЙ МАТЕРИАЛ</w:t>
      </w:r>
    </w:p>
    <w:p w:rsidR="00FF4B71" w:rsidRDefault="001F3855" w:rsidP="00FF4B71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Модуль </w:t>
      </w:r>
      <w:r>
        <w:rPr>
          <w:sz w:val="28"/>
          <w:szCs w:val="28"/>
        </w:rPr>
        <w:t xml:space="preserve">Б </w:t>
      </w:r>
      <w:r w:rsidRPr="002911A1">
        <w:rPr>
          <w:sz w:val="28"/>
          <w:szCs w:val="28"/>
        </w:rPr>
        <w:t xml:space="preserve">предполагает овладение </w:t>
      </w:r>
      <w:r>
        <w:rPr>
          <w:sz w:val="28"/>
          <w:szCs w:val="28"/>
        </w:rPr>
        <w:t>грамматическими структурами, прис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щими языку специальности «Международные отношения» и охватывает </w:t>
      </w:r>
      <w:r w:rsidRPr="002911A1">
        <w:rPr>
          <w:sz w:val="28"/>
          <w:szCs w:val="28"/>
        </w:rPr>
        <w:t>мо</w:t>
      </w:r>
      <w:r w:rsidRPr="002911A1">
        <w:rPr>
          <w:sz w:val="28"/>
          <w:szCs w:val="28"/>
        </w:rPr>
        <w:t>р</w:t>
      </w:r>
      <w:r w:rsidRPr="002911A1">
        <w:rPr>
          <w:sz w:val="28"/>
          <w:szCs w:val="28"/>
        </w:rPr>
        <w:t>фологи</w:t>
      </w:r>
      <w:r>
        <w:rPr>
          <w:sz w:val="28"/>
          <w:szCs w:val="28"/>
        </w:rPr>
        <w:t xml:space="preserve">ческие </w:t>
      </w:r>
      <w:r w:rsidRPr="002911A1">
        <w:rPr>
          <w:sz w:val="28"/>
          <w:szCs w:val="28"/>
        </w:rPr>
        <w:t>и синтак</w:t>
      </w:r>
      <w:r>
        <w:rPr>
          <w:sz w:val="28"/>
          <w:szCs w:val="28"/>
        </w:rPr>
        <w:t>сические особенности профессионального, специальн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го, узкоспециального и научного </w:t>
      </w:r>
      <w:r w:rsidRPr="002911A1">
        <w:rPr>
          <w:sz w:val="28"/>
          <w:szCs w:val="28"/>
        </w:rPr>
        <w:t>общения специалиста по международным о</w:t>
      </w:r>
      <w:r w:rsidRPr="002911A1">
        <w:rPr>
          <w:sz w:val="28"/>
          <w:szCs w:val="28"/>
        </w:rPr>
        <w:t>т</w:t>
      </w:r>
      <w:r w:rsidRPr="002911A1">
        <w:rPr>
          <w:sz w:val="28"/>
          <w:szCs w:val="28"/>
        </w:rPr>
        <w:t>ношениям</w:t>
      </w:r>
      <w:r>
        <w:rPr>
          <w:sz w:val="28"/>
          <w:szCs w:val="28"/>
        </w:rPr>
        <w:t xml:space="preserve">. </w:t>
      </w:r>
      <w:r w:rsidRPr="002911A1">
        <w:rPr>
          <w:sz w:val="28"/>
          <w:szCs w:val="28"/>
        </w:rPr>
        <w:t xml:space="preserve">Модуль </w:t>
      </w:r>
      <w:r>
        <w:rPr>
          <w:sz w:val="28"/>
          <w:szCs w:val="28"/>
        </w:rPr>
        <w:t xml:space="preserve">Б </w:t>
      </w:r>
      <w:r w:rsidRPr="002911A1">
        <w:rPr>
          <w:sz w:val="28"/>
          <w:szCs w:val="28"/>
        </w:rPr>
        <w:t xml:space="preserve">построен на аутентичном языковом и речевом материале и имеет цель развития грамматических умений, а также умений </w:t>
      </w:r>
      <w:r w:rsidR="00FF4B71">
        <w:rPr>
          <w:sz w:val="28"/>
          <w:szCs w:val="28"/>
        </w:rPr>
        <w:t xml:space="preserve">устного и </w:t>
      </w:r>
      <w:r w:rsidRPr="002911A1">
        <w:rPr>
          <w:sz w:val="28"/>
          <w:szCs w:val="28"/>
        </w:rPr>
        <w:t>письменного перевода речевых высказываний (</w:t>
      </w:r>
      <w:r w:rsidR="00FF4B71">
        <w:rPr>
          <w:sz w:val="28"/>
          <w:szCs w:val="28"/>
        </w:rPr>
        <w:t>специальный</w:t>
      </w:r>
      <w:r w:rsidRPr="002911A1">
        <w:rPr>
          <w:sz w:val="28"/>
          <w:szCs w:val="28"/>
        </w:rPr>
        <w:t xml:space="preserve"> перевод), </w:t>
      </w:r>
      <w:r w:rsidR="00FF4B71">
        <w:rPr>
          <w:sz w:val="28"/>
          <w:szCs w:val="28"/>
        </w:rPr>
        <w:t>прис</w:t>
      </w:r>
      <w:r w:rsidR="00FF4B71">
        <w:rPr>
          <w:sz w:val="28"/>
          <w:szCs w:val="28"/>
        </w:rPr>
        <w:t>у</w:t>
      </w:r>
      <w:r w:rsidR="00FF4B71">
        <w:rPr>
          <w:sz w:val="28"/>
          <w:szCs w:val="28"/>
        </w:rPr>
        <w:t>щих среде международного взаимодействия.</w:t>
      </w:r>
    </w:p>
    <w:p w:rsidR="004B415D" w:rsidRPr="002911A1" w:rsidRDefault="004B415D" w:rsidP="001F3855">
      <w:pPr>
        <w:suppressAutoHyphens/>
        <w:ind w:firstLine="567"/>
        <w:jc w:val="both"/>
        <w:rPr>
          <w:b/>
          <w:sz w:val="28"/>
          <w:szCs w:val="28"/>
        </w:rPr>
      </w:pPr>
    </w:p>
    <w:p w:rsidR="004B415D" w:rsidRPr="002911A1" w:rsidRDefault="000E288E" w:rsidP="000F3011">
      <w:pPr>
        <w:jc w:val="center"/>
        <w:rPr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ЭЛЕКТРОННЫЕ СРЕДСТВА В ПРАКТИКЕ ПЕРЕВОДА</w:t>
      </w:r>
    </w:p>
    <w:p w:rsidR="004B415D" w:rsidRPr="002911A1" w:rsidRDefault="004B415D" w:rsidP="000F3011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Модуль </w:t>
      </w:r>
      <w:r w:rsidR="00CA135F">
        <w:rPr>
          <w:sz w:val="28"/>
          <w:szCs w:val="28"/>
        </w:rPr>
        <w:t xml:space="preserve">Б </w:t>
      </w:r>
      <w:r w:rsidRPr="002911A1">
        <w:rPr>
          <w:sz w:val="28"/>
          <w:szCs w:val="28"/>
        </w:rPr>
        <w:t>имеет цель ознакомить студентов с современными электронн</w:t>
      </w:r>
      <w:r w:rsidRPr="002911A1">
        <w:rPr>
          <w:sz w:val="28"/>
          <w:szCs w:val="28"/>
        </w:rPr>
        <w:t>ы</w:t>
      </w:r>
      <w:r w:rsidRPr="002911A1">
        <w:rPr>
          <w:sz w:val="28"/>
          <w:szCs w:val="28"/>
        </w:rPr>
        <w:t>ми системами перевода, электронными словарями, общими базами данных, б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зами библиографических, страноведческих данных,  электронными энциклоп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дическими серверами и справочниками, переводческими программами в гл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 xml:space="preserve">бальной сети и в локальных сетях, позволяющими интенсифицировать работу по профессиональному и общему переводу. </w:t>
      </w:r>
    </w:p>
    <w:p w:rsidR="004B415D" w:rsidRPr="002911A1" w:rsidRDefault="004B415D" w:rsidP="000F3011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Студенты должны овладеть приемами работы с частотным словарем, то</w:t>
      </w:r>
      <w:r w:rsidRPr="002911A1">
        <w:rPr>
          <w:sz w:val="28"/>
          <w:szCs w:val="28"/>
        </w:rPr>
        <w:t>л</w:t>
      </w:r>
      <w:r w:rsidRPr="002911A1">
        <w:rPr>
          <w:sz w:val="28"/>
          <w:szCs w:val="28"/>
        </w:rPr>
        <w:t>ковыми словарями, словарями синонимов, фразеологическими словарями; уметь использовать поисковые системы в электронных словарях справочного, энциклопедического содержания; уметь работать с переводческими програ</w:t>
      </w:r>
      <w:r w:rsidRPr="002911A1">
        <w:rPr>
          <w:sz w:val="28"/>
          <w:szCs w:val="28"/>
        </w:rPr>
        <w:t>м</w:t>
      </w:r>
      <w:r w:rsidRPr="002911A1">
        <w:rPr>
          <w:sz w:val="28"/>
          <w:szCs w:val="28"/>
        </w:rPr>
        <w:t>мами с двумя (русский/белорусский и немецкий языки) и тремя языками (ру</w:t>
      </w:r>
      <w:r w:rsidRPr="002911A1">
        <w:rPr>
          <w:sz w:val="28"/>
          <w:szCs w:val="28"/>
        </w:rPr>
        <w:t>с</w:t>
      </w:r>
      <w:r w:rsidRPr="002911A1">
        <w:rPr>
          <w:sz w:val="28"/>
          <w:szCs w:val="28"/>
        </w:rPr>
        <w:t>ский/белорусский и немецкий/английский языки). По окончании обучения ст</w:t>
      </w:r>
      <w:r w:rsidRPr="002911A1">
        <w:rPr>
          <w:sz w:val="28"/>
          <w:szCs w:val="28"/>
        </w:rPr>
        <w:t>у</w:t>
      </w:r>
      <w:r w:rsidRPr="002911A1">
        <w:rPr>
          <w:sz w:val="28"/>
          <w:szCs w:val="28"/>
        </w:rPr>
        <w:t>денты выполняют творческое переводческое задание.</w:t>
      </w:r>
    </w:p>
    <w:p w:rsidR="004B415D" w:rsidRPr="002911A1" w:rsidRDefault="004B415D" w:rsidP="00352929">
      <w:pPr>
        <w:pStyle w:val="1"/>
        <w:rPr>
          <w:rFonts w:ascii="Times New Roman" w:hAnsi="Times New Roman"/>
          <w:b/>
          <w:szCs w:val="28"/>
        </w:rPr>
      </w:pPr>
    </w:p>
    <w:p w:rsidR="00BA1247" w:rsidRPr="00611DF1" w:rsidRDefault="00BA1247" w:rsidP="00AE0E9D">
      <w:pPr>
        <w:jc w:val="center"/>
        <w:rPr>
          <w:b/>
          <w:sz w:val="36"/>
          <w:szCs w:val="36"/>
        </w:rPr>
      </w:pPr>
      <w:r w:rsidRPr="00611DF1">
        <w:rPr>
          <w:b/>
          <w:sz w:val="36"/>
          <w:szCs w:val="36"/>
        </w:rPr>
        <w:t>СОДЕРЖАНИЕ УЧЕБНОЙ ДИСЦИПЛИНЫ</w:t>
      </w:r>
    </w:p>
    <w:p w:rsidR="00FF4B71" w:rsidRDefault="00FF4B71" w:rsidP="00FF4B71">
      <w:pPr>
        <w:pStyle w:val="1"/>
        <w:jc w:val="center"/>
        <w:rPr>
          <w:rFonts w:ascii="Times New Roman" w:hAnsi="Times New Roman"/>
          <w:b/>
          <w:szCs w:val="28"/>
        </w:rPr>
      </w:pPr>
    </w:p>
    <w:p w:rsidR="00FF4B71" w:rsidRPr="00611DF1" w:rsidRDefault="00FF4B71" w:rsidP="00FF4B71">
      <w:pPr>
        <w:pStyle w:val="1"/>
        <w:jc w:val="center"/>
        <w:rPr>
          <w:rFonts w:ascii="Times New Roman" w:hAnsi="Times New Roman"/>
          <w:b/>
          <w:szCs w:val="28"/>
        </w:rPr>
      </w:pPr>
      <w:r w:rsidRPr="004B415D">
        <w:rPr>
          <w:rFonts w:ascii="Times New Roman" w:hAnsi="Times New Roman"/>
          <w:b/>
          <w:szCs w:val="28"/>
        </w:rPr>
        <w:t>Примерный тематический план</w:t>
      </w:r>
    </w:p>
    <w:tbl>
      <w:tblPr>
        <w:tblStyle w:val="a9"/>
        <w:tblW w:w="8963" w:type="dxa"/>
        <w:tblInd w:w="250" w:type="dxa"/>
        <w:tblLayout w:type="fixed"/>
        <w:tblLook w:val="04A0"/>
      </w:tblPr>
      <w:tblGrid>
        <w:gridCol w:w="6095"/>
        <w:gridCol w:w="742"/>
        <w:gridCol w:w="709"/>
        <w:gridCol w:w="709"/>
        <w:gridCol w:w="708"/>
      </w:tblGrid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jc w:val="center"/>
              <w:rPr>
                <w:b/>
              </w:rPr>
            </w:pPr>
            <w:r w:rsidRPr="007F118E">
              <w:rPr>
                <w:b/>
              </w:rPr>
              <w:t>Наименование</w:t>
            </w:r>
          </w:p>
          <w:p w:rsidR="00FF4B71" w:rsidRPr="007F118E" w:rsidRDefault="00FF4B71" w:rsidP="005B3E55">
            <w:pPr>
              <w:jc w:val="center"/>
              <w:rPr>
                <w:b/>
              </w:rPr>
            </w:pPr>
            <w:r w:rsidRPr="007F118E">
              <w:rPr>
                <w:b/>
              </w:rPr>
              <w:t>раздела и темы</w:t>
            </w:r>
          </w:p>
        </w:tc>
        <w:tc>
          <w:tcPr>
            <w:tcW w:w="2868" w:type="dxa"/>
            <w:gridSpan w:val="4"/>
          </w:tcPr>
          <w:p w:rsidR="00FF4B71" w:rsidRDefault="00FF4B71" w:rsidP="005B3E55">
            <w:pPr>
              <w:jc w:val="center"/>
              <w:rPr>
                <w:b/>
              </w:rPr>
            </w:pPr>
            <w:r w:rsidRPr="007F118E">
              <w:rPr>
                <w:b/>
              </w:rPr>
              <w:t xml:space="preserve">Количество </w:t>
            </w:r>
          </w:p>
          <w:p w:rsidR="00FF4B71" w:rsidRPr="007F118E" w:rsidRDefault="00FF4B71" w:rsidP="005B3E55">
            <w:pPr>
              <w:jc w:val="center"/>
              <w:rPr>
                <w:b/>
              </w:rPr>
            </w:pPr>
            <w:r w:rsidRPr="007F118E">
              <w:rPr>
                <w:b/>
              </w:rPr>
              <w:t>аудиторных часов</w:t>
            </w:r>
          </w:p>
        </w:tc>
      </w:tr>
      <w:tr w:rsidR="00FF4B71" w:rsidRPr="007F118E" w:rsidTr="005B3E55">
        <w:trPr>
          <w:cantSplit/>
          <w:trHeight w:val="1134"/>
        </w:trPr>
        <w:tc>
          <w:tcPr>
            <w:tcW w:w="6095" w:type="dxa"/>
          </w:tcPr>
          <w:p w:rsidR="00FF4B71" w:rsidRPr="007F118E" w:rsidRDefault="00FF4B71" w:rsidP="005B3E55">
            <w:pPr>
              <w:jc w:val="center"/>
              <w:rPr>
                <w:b/>
              </w:rPr>
            </w:pPr>
          </w:p>
        </w:tc>
        <w:tc>
          <w:tcPr>
            <w:tcW w:w="742" w:type="dxa"/>
            <w:textDirection w:val="btLr"/>
          </w:tcPr>
          <w:p w:rsidR="00FF4B71" w:rsidRPr="007F118E" w:rsidRDefault="00FF4B71" w:rsidP="005B3E55">
            <w:pPr>
              <w:ind w:left="113" w:right="113"/>
              <w:jc w:val="center"/>
              <w:rPr>
                <w:b/>
              </w:rPr>
            </w:pPr>
            <w:r w:rsidRPr="007F118E">
              <w:rPr>
                <w:b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FF4B71" w:rsidRPr="007F118E" w:rsidRDefault="00FF4B71" w:rsidP="005B3E55">
            <w:pPr>
              <w:ind w:left="113" w:right="113"/>
              <w:jc w:val="center"/>
              <w:rPr>
                <w:b/>
              </w:rPr>
            </w:pPr>
            <w:r w:rsidRPr="007F118E">
              <w:rPr>
                <w:b/>
              </w:rPr>
              <w:t>практич.</w:t>
            </w:r>
          </w:p>
          <w:p w:rsidR="00FF4B71" w:rsidRPr="007F118E" w:rsidRDefault="00FF4B71" w:rsidP="005B3E55">
            <w:pPr>
              <w:ind w:left="113" w:right="113"/>
              <w:jc w:val="center"/>
              <w:rPr>
                <w:b/>
              </w:rPr>
            </w:pPr>
            <w:r w:rsidRPr="007F118E">
              <w:rPr>
                <w:b/>
              </w:rPr>
              <w:t>занятия</w:t>
            </w:r>
          </w:p>
        </w:tc>
        <w:tc>
          <w:tcPr>
            <w:tcW w:w="709" w:type="dxa"/>
            <w:textDirection w:val="btLr"/>
          </w:tcPr>
          <w:p w:rsidR="00FF4B71" w:rsidRPr="007F118E" w:rsidRDefault="00FF4B71" w:rsidP="005B3E5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л</w:t>
            </w:r>
            <w:r w:rsidRPr="007F118E">
              <w:rPr>
                <w:b/>
              </w:rPr>
              <w:t>абор</w:t>
            </w:r>
            <w:r>
              <w:rPr>
                <w:b/>
              </w:rPr>
              <w:t>.</w:t>
            </w:r>
            <w:r w:rsidRPr="007F118E">
              <w:rPr>
                <w:b/>
              </w:rPr>
              <w:t xml:space="preserve"> </w:t>
            </w:r>
          </w:p>
          <w:p w:rsidR="00FF4B71" w:rsidRPr="007F118E" w:rsidRDefault="00FF4B71" w:rsidP="005B3E55">
            <w:pPr>
              <w:ind w:left="113" w:right="113"/>
              <w:jc w:val="center"/>
              <w:rPr>
                <w:b/>
              </w:rPr>
            </w:pPr>
            <w:r w:rsidRPr="007F118E">
              <w:rPr>
                <w:b/>
              </w:rPr>
              <w:t>занятия</w:t>
            </w:r>
          </w:p>
        </w:tc>
        <w:tc>
          <w:tcPr>
            <w:tcW w:w="708" w:type="dxa"/>
            <w:textDirection w:val="btLr"/>
          </w:tcPr>
          <w:p w:rsidR="00FF4B71" w:rsidRPr="007F118E" w:rsidRDefault="00FF4B71" w:rsidP="005B3E55">
            <w:pPr>
              <w:ind w:left="113" w:right="113"/>
              <w:jc w:val="center"/>
              <w:rPr>
                <w:b/>
              </w:rPr>
            </w:pPr>
            <w:r w:rsidRPr="007F118E">
              <w:rPr>
                <w:b/>
              </w:rPr>
              <w:t>Всего</w:t>
            </w:r>
          </w:p>
        </w:tc>
      </w:tr>
      <w:tr w:rsidR="00FF4B71" w:rsidRPr="007F118E" w:rsidTr="005B3E55">
        <w:tc>
          <w:tcPr>
            <w:tcW w:w="8963" w:type="dxa"/>
            <w:gridSpan w:val="5"/>
          </w:tcPr>
          <w:p w:rsidR="00FF4B71" w:rsidRDefault="00FF4B71" w:rsidP="005B3E55">
            <w:pPr>
              <w:jc w:val="center"/>
              <w:rPr>
                <w:b/>
              </w:rPr>
            </w:pPr>
            <w:r>
              <w:rPr>
                <w:b/>
              </w:rPr>
              <w:t>МОДУЛЬ А:</w:t>
            </w:r>
          </w:p>
          <w:p w:rsidR="00FF4B71" w:rsidRPr="007F118E" w:rsidRDefault="00FF4B71" w:rsidP="005B3E55">
            <w:pPr>
              <w:jc w:val="center"/>
              <w:rPr>
                <w:b/>
              </w:rPr>
            </w:pPr>
            <w:r w:rsidRPr="007F118E">
              <w:rPr>
                <w:b/>
              </w:rPr>
              <w:t>Интенсивный разговорный курс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 w:rsidRPr="007F118E">
              <w:t>1. Жилье. Квартира. Обстановка. Дом. Прием гостей. Смена жилья.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 w:rsidRPr="007F118E">
              <w:t>2. Прием пищи. Ресторан. Банкет. Правила сервировки стола. Н</w:t>
            </w:r>
            <w:r w:rsidRPr="007F118E">
              <w:t>а</w:t>
            </w:r>
            <w:r w:rsidRPr="007F118E">
              <w:t>циональные блюда.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 w:rsidRPr="007F118E">
              <w:t>3. Внешний вид. Дресскод. Деловой, выходной костюм. Национал</w:t>
            </w:r>
            <w:r w:rsidRPr="007F118E">
              <w:t>ь</w:t>
            </w:r>
            <w:r w:rsidRPr="007F118E">
              <w:t>ный костюм.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 w:rsidRPr="007F118E">
              <w:t>4. Гостиницы. Виды. Резервирование. Стоимость пребывания. Се</w:t>
            </w:r>
            <w:r w:rsidRPr="007F118E">
              <w:t>р</w:t>
            </w:r>
            <w:r w:rsidRPr="007F118E">
              <w:t>вис.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 w:rsidRPr="007F118E">
              <w:t>5. Хобби: Спорт. Путешествия. Коллекционирование. Музыка. Чт</w:t>
            </w:r>
            <w:r w:rsidRPr="007F118E">
              <w:t>е</w:t>
            </w:r>
            <w:r w:rsidRPr="007F118E">
              <w:t xml:space="preserve">ние. 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Default="00FF4B71" w:rsidP="005B3E55">
            <w:r w:rsidRPr="007F118E">
              <w:t>6. Покупки. Магазины. Подарки. Национальные сувениры.</w:t>
            </w:r>
          </w:p>
          <w:p w:rsidR="00FF4B71" w:rsidRPr="007F118E" w:rsidRDefault="00FF4B71" w:rsidP="005B3E55"/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>7</w:t>
            </w:r>
            <w:r w:rsidRPr="007F118E">
              <w:t>. Город. Посещение городских объектов: выставки, музеи, галереи, спортивные сооружения, библиотеки и пр. Достопримечательности.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>8</w:t>
            </w:r>
            <w:r w:rsidRPr="007F118E">
              <w:t>. Транспортная система города. Ориентирование в мегаполисе. Карта города.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</w:tabs>
            </w:pPr>
            <w:r>
              <w:t>9</w:t>
            </w:r>
            <w:r w:rsidRPr="007F118E">
              <w:t>. Автомобиль. Классы автомобилей. Устройство. Прокат. Правила движения. Автомагистрали. Сервис на дороге.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</w:tabs>
            </w:pPr>
            <w:r>
              <w:t>10</w:t>
            </w:r>
            <w:r w:rsidRPr="007F118E">
              <w:t xml:space="preserve">. Самолет. В аэропорту. Заказ и покупка билетов. Путешествие транзитом. 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</w:tabs>
            </w:pPr>
            <w:r>
              <w:t>11</w:t>
            </w:r>
            <w:r w:rsidRPr="007F118E">
              <w:t>. Поезд. Виды сообщений: скоростные, местные и пр. На вокзале. Заказ билетов. Европейская транспортная система.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</w:tabs>
            </w:pPr>
            <w:r>
              <w:t>12</w:t>
            </w:r>
            <w:r w:rsidRPr="007F118E">
              <w:t>. Пересечение границы. На таможне. Декларация. Личные док</w:t>
            </w:r>
            <w:r w:rsidRPr="007F118E">
              <w:t>у</w:t>
            </w:r>
            <w:r w:rsidRPr="007F118E">
              <w:t>менты. Багаж.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</w:tabs>
            </w:pPr>
            <w:r>
              <w:t>13</w:t>
            </w:r>
            <w:r w:rsidRPr="007F118E">
              <w:t>.Компьютер. Устройство. Функции пользователя. Электронные ресурсы, почта, базы данных и пр. Интернет.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</w:tabs>
            </w:pPr>
            <w:r>
              <w:t>14</w:t>
            </w:r>
            <w:r w:rsidRPr="007F118E">
              <w:t xml:space="preserve">. Пресса. Газеты, журналы. Интернет-версии. 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</w:tabs>
            </w:pPr>
            <w:r>
              <w:t>15</w:t>
            </w:r>
            <w:r w:rsidRPr="007F118E">
              <w:t>. Мировые информационные агентства. Информационные аген</w:t>
            </w:r>
            <w:r w:rsidRPr="007F118E">
              <w:t>т</w:t>
            </w:r>
            <w:r w:rsidRPr="007F118E">
              <w:t xml:space="preserve">ства Республики Беларусь. Телевидение. Радио. 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</w:tabs>
            </w:pPr>
            <w:r>
              <w:t>16</w:t>
            </w:r>
            <w:r w:rsidRPr="007F118E">
              <w:t>. Почта. Телеграф. Виды телеграмм. Посылки. Бандероли. Д</w:t>
            </w:r>
            <w:r w:rsidRPr="007F118E">
              <w:t>е</w:t>
            </w:r>
            <w:r w:rsidRPr="007F118E">
              <w:t>нежные переводы.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numPr>
                <w:ilvl w:val="0"/>
                <w:numId w:val="41"/>
              </w:numPr>
              <w:tabs>
                <w:tab w:val="left" w:pos="284"/>
              </w:tabs>
              <w:ind w:left="34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F118E">
              <w:rPr>
                <w:sz w:val="20"/>
                <w:szCs w:val="20"/>
              </w:rPr>
              <w:t>Разговор по телефону. Возможности мобильной связи.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317"/>
              </w:tabs>
            </w:pPr>
            <w:r>
              <w:t xml:space="preserve">18. </w:t>
            </w:r>
            <w:r w:rsidRPr="007F118E">
              <w:t>Банки. Услуги. Платежная система. Банкоматы. Электронные средства оплаты.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</w:tabs>
            </w:pPr>
            <w:r>
              <w:t xml:space="preserve">19. </w:t>
            </w:r>
            <w:r w:rsidRPr="007F118E">
              <w:t>Здоровье. Страхование. Медицинские услуги.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8963" w:type="dxa"/>
            <w:gridSpan w:val="5"/>
          </w:tcPr>
          <w:p w:rsidR="00FF4B71" w:rsidRPr="007F118E" w:rsidRDefault="00FF4B71" w:rsidP="005B3E55">
            <w:pPr>
              <w:jc w:val="center"/>
              <w:rPr>
                <w:b/>
              </w:rPr>
            </w:pPr>
            <w:r w:rsidRPr="007F118E">
              <w:rPr>
                <w:b/>
              </w:rPr>
              <w:t>Практическая грамматика</w:t>
            </w:r>
            <w:r>
              <w:rPr>
                <w:b/>
              </w:rPr>
              <w:t xml:space="preserve"> </w:t>
            </w:r>
            <w:r w:rsidRPr="001449E9">
              <w:t>(для повторения и изучения</w:t>
            </w:r>
            <w:r>
              <w:t>)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numPr>
                <w:ilvl w:val="0"/>
                <w:numId w:val="18"/>
              </w:numPr>
              <w:tabs>
                <w:tab w:val="left" w:pos="284"/>
                <w:tab w:val="left" w:pos="993"/>
              </w:tabs>
              <w:ind w:left="0" w:firstLine="0"/>
              <w:rPr>
                <w:sz w:val="20"/>
                <w:szCs w:val="20"/>
              </w:rPr>
            </w:pPr>
            <w:r w:rsidRPr="007F118E">
              <w:rPr>
                <w:sz w:val="20"/>
                <w:szCs w:val="20"/>
              </w:rPr>
              <w:t xml:space="preserve"> Временные формы глагола</w:t>
            </w:r>
            <w:r w:rsidRPr="007F118E">
              <w:rPr>
                <w:i/>
                <w:sz w:val="20"/>
                <w:szCs w:val="20"/>
              </w:rPr>
              <w:t xml:space="preserve">: </w:t>
            </w:r>
            <w:r w:rsidRPr="007F118E">
              <w:rPr>
                <w:i/>
                <w:sz w:val="20"/>
                <w:szCs w:val="20"/>
                <w:lang w:val="de-DE"/>
              </w:rPr>
              <w:t>Pr</w:t>
            </w:r>
            <w:r w:rsidRPr="007F118E">
              <w:rPr>
                <w:i/>
                <w:sz w:val="20"/>
                <w:szCs w:val="20"/>
              </w:rPr>
              <w:t>ä</w:t>
            </w:r>
            <w:r w:rsidRPr="007F118E">
              <w:rPr>
                <w:i/>
                <w:sz w:val="20"/>
                <w:szCs w:val="20"/>
                <w:lang w:val="de-DE"/>
              </w:rPr>
              <w:t>sens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Aktiv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Indikativ</w:t>
            </w:r>
            <w:r w:rsidRPr="007F118E">
              <w:rPr>
                <w:i/>
                <w:sz w:val="20"/>
                <w:szCs w:val="20"/>
              </w:rPr>
              <w:t xml:space="preserve">, </w:t>
            </w:r>
            <w:r w:rsidRPr="007F118E">
              <w:rPr>
                <w:i/>
                <w:sz w:val="20"/>
                <w:szCs w:val="20"/>
                <w:lang w:val="de-DE"/>
              </w:rPr>
              <w:t>Pr</w:t>
            </w:r>
            <w:r w:rsidRPr="007F118E">
              <w:rPr>
                <w:i/>
                <w:sz w:val="20"/>
                <w:szCs w:val="20"/>
              </w:rPr>
              <w:t>ä</w:t>
            </w:r>
            <w:r w:rsidRPr="007F118E">
              <w:rPr>
                <w:i/>
                <w:sz w:val="20"/>
                <w:szCs w:val="20"/>
                <w:lang w:val="de-DE"/>
              </w:rPr>
              <w:t>teritum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Aktiv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Indikatin</w:t>
            </w:r>
            <w:r w:rsidRPr="007F118E">
              <w:rPr>
                <w:i/>
                <w:sz w:val="20"/>
                <w:szCs w:val="20"/>
              </w:rPr>
              <w:t xml:space="preserve">, </w:t>
            </w:r>
            <w:r w:rsidRPr="007F118E">
              <w:rPr>
                <w:i/>
                <w:sz w:val="20"/>
                <w:szCs w:val="20"/>
                <w:lang w:val="de-DE"/>
              </w:rPr>
              <w:t>Perfekt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Aktiv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Indikativ</w:t>
            </w:r>
            <w:r w:rsidRPr="007F118E">
              <w:rPr>
                <w:i/>
                <w:sz w:val="20"/>
                <w:szCs w:val="20"/>
              </w:rPr>
              <w:t xml:space="preserve">, </w:t>
            </w:r>
            <w:r w:rsidRPr="007F118E">
              <w:rPr>
                <w:i/>
                <w:sz w:val="20"/>
                <w:szCs w:val="20"/>
                <w:lang w:val="de-DE"/>
              </w:rPr>
              <w:t>Plusquamperfekt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Aktiv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Indikativ</w:t>
            </w:r>
            <w:r w:rsidRPr="007F118E">
              <w:rPr>
                <w:i/>
                <w:sz w:val="20"/>
                <w:szCs w:val="20"/>
              </w:rPr>
              <w:t xml:space="preserve">, </w:t>
            </w:r>
            <w:r w:rsidRPr="007F118E">
              <w:rPr>
                <w:i/>
                <w:sz w:val="20"/>
                <w:szCs w:val="20"/>
                <w:lang w:val="de-DE"/>
              </w:rPr>
              <w:t>Futurum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Aktiv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Indikativ</w:t>
            </w:r>
            <w:r w:rsidRPr="007F118E">
              <w:rPr>
                <w:i/>
                <w:sz w:val="20"/>
                <w:szCs w:val="20"/>
              </w:rPr>
              <w:t xml:space="preserve">, </w:t>
            </w:r>
            <w:r w:rsidRPr="007F118E">
              <w:rPr>
                <w:i/>
                <w:sz w:val="20"/>
                <w:szCs w:val="20"/>
                <w:lang w:val="de-DE"/>
              </w:rPr>
              <w:t>Futurum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II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Aktiv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Indikativ</w:t>
            </w:r>
            <w:r w:rsidRPr="007F118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993"/>
              </w:tabs>
            </w:pPr>
            <w:r w:rsidRPr="007F118E">
              <w:rPr>
                <w:lang w:val="de-DE"/>
              </w:rPr>
              <w:t xml:space="preserve">2. </w:t>
            </w:r>
            <w:r w:rsidRPr="007F118E">
              <w:t>Возвратные</w:t>
            </w:r>
            <w:r w:rsidRPr="007F118E">
              <w:rPr>
                <w:lang w:val="de-DE"/>
              </w:rPr>
              <w:t xml:space="preserve"> </w:t>
            </w:r>
            <w:r w:rsidRPr="007F118E">
              <w:t>глаголы</w:t>
            </w:r>
            <w:r w:rsidRPr="007F118E">
              <w:rPr>
                <w:lang w:val="de-DE"/>
              </w:rPr>
              <w:t xml:space="preserve">. </w:t>
            </w:r>
            <w:r w:rsidRPr="007F118E">
              <w:t>Модальные</w:t>
            </w:r>
            <w:r w:rsidRPr="007F118E">
              <w:rPr>
                <w:lang w:val="de-DE"/>
              </w:rPr>
              <w:t xml:space="preserve"> </w:t>
            </w:r>
            <w:r w:rsidRPr="007F118E">
              <w:t>глаголы</w:t>
            </w:r>
            <w:r w:rsidRPr="007F118E">
              <w:rPr>
                <w:lang w:val="de-DE"/>
              </w:rPr>
              <w:t xml:space="preserve">: </w:t>
            </w:r>
            <w:r w:rsidRPr="007F118E">
              <w:rPr>
                <w:i/>
                <w:lang w:val="de-DE"/>
              </w:rPr>
              <w:t xml:space="preserve">sollen, wollen, müssen, dürfen, mögen, können, lassen </w:t>
            </w:r>
            <w:r w:rsidRPr="007F118E">
              <w:t>в</w:t>
            </w:r>
            <w:r w:rsidRPr="007F118E">
              <w:rPr>
                <w:lang w:val="de-DE"/>
              </w:rPr>
              <w:t xml:space="preserve"> </w:t>
            </w:r>
            <w:r w:rsidRPr="007F118E">
              <w:rPr>
                <w:i/>
                <w:lang w:val="de-DE"/>
              </w:rPr>
              <w:t>Präsens Aktiv Indikativ</w:t>
            </w:r>
            <w:r w:rsidRPr="007F118E">
              <w:rPr>
                <w:lang w:val="de-DE"/>
              </w:rPr>
              <w:t xml:space="preserve"> </w:t>
            </w:r>
            <w:r w:rsidRPr="007F118E">
              <w:t>и</w:t>
            </w:r>
            <w:r w:rsidRPr="007F118E">
              <w:rPr>
                <w:lang w:val="de-DE"/>
              </w:rPr>
              <w:t xml:space="preserve"> </w:t>
            </w:r>
            <w:r w:rsidRPr="007F118E">
              <w:rPr>
                <w:i/>
                <w:lang w:val="de-DE"/>
              </w:rPr>
              <w:t>Präteritum Aktiv Indikativ</w:t>
            </w:r>
            <w:r w:rsidRPr="007F118E">
              <w:rPr>
                <w:lang w:val="de-DE"/>
              </w:rPr>
              <w:t xml:space="preserve">. </w:t>
            </w:r>
            <w:r w:rsidRPr="007F118E">
              <w:rPr>
                <w:i/>
                <w:lang w:val="de-DE"/>
              </w:rPr>
              <w:t>Man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soll</w:t>
            </w:r>
            <w:r w:rsidRPr="007F118E">
              <w:rPr>
                <w:i/>
              </w:rPr>
              <w:t xml:space="preserve">, </w:t>
            </w:r>
            <w:r w:rsidRPr="007F118E">
              <w:rPr>
                <w:i/>
                <w:lang w:val="de-DE"/>
              </w:rPr>
              <w:t>man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kann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nicht</w:t>
            </w:r>
            <w:r w:rsidRPr="007F118E">
              <w:rPr>
                <w:i/>
              </w:rPr>
              <w:t xml:space="preserve"> </w:t>
            </w:r>
            <w:r w:rsidRPr="007F118E">
              <w:t>и др. Отделяемые и неотд</w:t>
            </w:r>
            <w:r w:rsidRPr="007F118E">
              <w:t>е</w:t>
            </w:r>
            <w:r w:rsidRPr="007F118E">
              <w:t>ляемые приставки глаголов, их значение. Словообразование глаг</w:t>
            </w:r>
            <w:r w:rsidRPr="007F118E">
              <w:t>о</w:t>
            </w:r>
            <w:r w:rsidRPr="007F118E">
              <w:t>лов.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993"/>
              </w:tabs>
            </w:pPr>
            <w:r w:rsidRPr="007F118E">
              <w:t>3. Род и число имен существительных. Артикль: определенный и неопределенный, склонение артиклей. Склонение имен существ</w:t>
            </w:r>
            <w:r w:rsidRPr="007F118E">
              <w:t>и</w:t>
            </w:r>
            <w:r w:rsidRPr="007F118E">
              <w:t>тельных. Образование множественного числа существительных. Словообразование существительных.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993"/>
              </w:tabs>
            </w:pPr>
            <w:r w:rsidRPr="007F118E">
              <w:t>4. Числительные: количественные и порядковые, целые, дробные. Образование порядковых числительных.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993"/>
              </w:tabs>
            </w:pPr>
            <w:r w:rsidRPr="007F118E">
              <w:t>5. Личные, притяжательные, возвратные, вопросительные мест</w:t>
            </w:r>
            <w:r w:rsidRPr="007F118E">
              <w:t>о</w:t>
            </w:r>
            <w:r w:rsidRPr="007F118E">
              <w:t xml:space="preserve">имения: склонение, употребление. 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numPr>
                <w:ilvl w:val="0"/>
                <w:numId w:val="42"/>
              </w:numPr>
              <w:tabs>
                <w:tab w:val="left" w:pos="284"/>
                <w:tab w:val="left" w:pos="993"/>
              </w:tabs>
              <w:ind w:left="0" w:firstLine="34"/>
              <w:rPr>
                <w:sz w:val="20"/>
                <w:szCs w:val="20"/>
              </w:rPr>
            </w:pPr>
            <w:r w:rsidRPr="007F118E">
              <w:rPr>
                <w:sz w:val="20"/>
                <w:szCs w:val="20"/>
              </w:rPr>
              <w:t>Отрицание. Классификация и употребление отрицательных слов.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993"/>
              </w:tabs>
            </w:pPr>
            <w:r>
              <w:t xml:space="preserve">7. </w:t>
            </w:r>
            <w:r w:rsidRPr="007F118E">
              <w:t>Порядок слов в простом предложении: прямой, обратный, в в</w:t>
            </w:r>
            <w:r w:rsidRPr="007F118E">
              <w:t>о</w:t>
            </w:r>
            <w:r w:rsidRPr="007F118E">
              <w:t>просительном предложении. Вопросительные слова. Инверсия. П</w:t>
            </w:r>
            <w:r w:rsidRPr="007F118E">
              <w:t>о</w:t>
            </w:r>
            <w:r w:rsidRPr="007F118E">
              <w:t>рядок слов в придаточном предложении, в сложносочиненном предложении.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993"/>
              </w:tabs>
            </w:pPr>
            <w:r>
              <w:lastRenderedPageBreak/>
              <w:t>8</w:t>
            </w:r>
            <w:r w:rsidRPr="007F118E">
              <w:t>. Повелительное наклонение: образование и функции. Повелител</w:t>
            </w:r>
            <w:r w:rsidRPr="007F118E">
              <w:t>ь</w:t>
            </w:r>
            <w:r w:rsidRPr="007F118E">
              <w:t>ное наклонение в простом и сложном предложении.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851"/>
                <w:tab w:val="left" w:pos="993"/>
              </w:tabs>
            </w:pPr>
            <w:r w:rsidRPr="000E288E">
              <w:rPr>
                <w:lang w:val="de-DE"/>
              </w:rPr>
              <w:t>9</w:t>
            </w:r>
            <w:r w:rsidRPr="007F118E">
              <w:rPr>
                <w:lang w:val="de-DE"/>
              </w:rPr>
              <w:t xml:space="preserve">. </w:t>
            </w:r>
            <w:r w:rsidRPr="007F118E">
              <w:t>Понятие</w:t>
            </w:r>
            <w:r w:rsidRPr="007F118E">
              <w:rPr>
                <w:lang w:val="de-DE"/>
              </w:rPr>
              <w:t xml:space="preserve"> </w:t>
            </w:r>
            <w:r w:rsidRPr="007F118E">
              <w:t>пассива</w:t>
            </w:r>
            <w:r w:rsidRPr="007F118E">
              <w:rPr>
                <w:lang w:val="de-DE"/>
              </w:rPr>
              <w:t xml:space="preserve">. Passiv: Vorgangspassiv, Zustandspassiv. </w:t>
            </w:r>
            <w:r w:rsidRPr="007F118E">
              <w:t>Одн</w:t>
            </w:r>
            <w:r w:rsidRPr="007F118E">
              <w:t>о</w:t>
            </w:r>
            <w:r w:rsidRPr="007F118E">
              <w:t xml:space="preserve">членный, двухчленный, трехчленный пассив. 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rPr>
                <w:lang w:val="de-DE"/>
              </w:rPr>
            </w:pPr>
            <w:r w:rsidRPr="00543B55">
              <w:rPr>
                <w:lang w:val="de-DE"/>
              </w:rPr>
              <w:t>10</w:t>
            </w:r>
            <w:r w:rsidRPr="007F118E">
              <w:rPr>
                <w:lang w:val="de-DE"/>
              </w:rPr>
              <w:t xml:space="preserve">. </w:t>
            </w:r>
            <w:r w:rsidRPr="007F118E">
              <w:t>Временные</w:t>
            </w:r>
            <w:r w:rsidRPr="007F118E">
              <w:rPr>
                <w:lang w:val="de-DE"/>
              </w:rPr>
              <w:t xml:space="preserve"> </w:t>
            </w:r>
            <w:r w:rsidRPr="007F118E">
              <w:t>формы</w:t>
            </w:r>
            <w:r w:rsidRPr="007F118E">
              <w:rPr>
                <w:lang w:val="de-DE"/>
              </w:rPr>
              <w:t xml:space="preserve">: </w:t>
            </w:r>
            <w:r w:rsidRPr="007F118E">
              <w:rPr>
                <w:i/>
                <w:lang w:val="de-DE"/>
              </w:rPr>
              <w:t>Präsens Vorgangspassiv  Indikativ, Präteritum Vorgangspassiv Indikativ, Perfekt Vorgangspassiv Indikativ, Plusqua</w:t>
            </w:r>
            <w:r w:rsidRPr="007F118E">
              <w:rPr>
                <w:i/>
                <w:lang w:val="de-DE"/>
              </w:rPr>
              <w:t>m</w:t>
            </w:r>
            <w:r w:rsidRPr="007F118E">
              <w:rPr>
                <w:i/>
                <w:lang w:val="de-DE"/>
              </w:rPr>
              <w:t>perfekt Vorgangspassiv Indikativ, Futurum I Vorgangspassiv Indikativ, Futurum II Vorgangspassiv Indikativ</w:t>
            </w:r>
            <w:r w:rsidRPr="007F118E">
              <w:rPr>
                <w:lang w:val="de-DE"/>
              </w:rPr>
              <w:t xml:space="preserve">. </w:t>
            </w:r>
            <w:r w:rsidRPr="007F118E">
              <w:rPr>
                <w:i/>
                <w:lang w:val="de-DE"/>
              </w:rPr>
              <w:t>Präsens Zustandspassiv  Indikativ, Präteritum Zustandspassiv Indikativ, Perfekt Zustandspassiv Indikativ, Plusquamperfekt Zustandspassiv Indikativ, Futurum I Zustandspassiv Indikativ, Futurum II Zustandspassiv Indikativ.</w:t>
            </w:r>
          </w:p>
        </w:tc>
        <w:tc>
          <w:tcPr>
            <w:tcW w:w="742" w:type="dxa"/>
          </w:tcPr>
          <w:p w:rsidR="00FF4B71" w:rsidRPr="007F118E" w:rsidRDefault="00FF4B71" w:rsidP="005B3E55">
            <w:pPr>
              <w:rPr>
                <w:lang w:val="de-DE"/>
              </w:rPr>
            </w:pPr>
          </w:p>
        </w:tc>
        <w:tc>
          <w:tcPr>
            <w:tcW w:w="709" w:type="dxa"/>
          </w:tcPr>
          <w:p w:rsidR="00FF4B71" w:rsidRPr="007F118E" w:rsidRDefault="00FF4B71" w:rsidP="005B3E55">
            <w:pPr>
              <w:rPr>
                <w:lang w:val="de-DE"/>
              </w:rPr>
            </w:pPr>
          </w:p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tabs>
                <w:tab w:val="left" w:pos="284"/>
                <w:tab w:val="left" w:pos="851"/>
                <w:tab w:val="left" w:pos="993"/>
              </w:tabs>
              <w:ind w:left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11.</w:t>
            </w:r>
            <w:r w:rsidRPr="007F118E">
              <w:rPr>
                <w:i/>
                <w:sz w:val="20"/>
                <w:szCs w:val="20"/>
                <w:lang w:val="de-DE"/>
              </w:rPr>
              <w:t>Partizip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</w:t>
            </w:r>
            <w:r w:rsidRPr="007F118E">
              <w:rPr>
                <w:i/>
                <w:sz w:val="20"/>
                <w:szCs w:val="20"/>
              </w:rPr>
              <w:t xml:space="preserve">, </w:t>
            </w:r>
            <w:r w:rsidRPr="007F118E">
              <w:rPr>
                <w:i/>
                <w:sz w:val="20"/>
                <w:szCs w:val="20"/>
                <w:lang w:val="de-DE"/>
              </w:rPr>
              <w:t>Partizip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II</w:t>
            </w:r>
            <w:r w:rsidRPr="007F118E">
              <w:rPr>
                <w:i/>
                <w:sz w:val="20"/>
                <w:szCs w:val="20"/>
              </w:rPr>
              <w:t>.</w:t>
            </w:r>
            <w:r w:rsidRPr="007F118E">
              <w:rPr>
                <w:sz w:val="20"/>
                <w:szCs w:val="20"/>
              </w:rPr>
              <w:t xml:space="preserve"> Синтаксические функции </w:t>
            </w:r>
            <w:r w:rsidRPr="007F118E">
              <w:rPr>
                <w:i/>
                <w:sz w:val="20"/>
                <w:szCs w:val="20"/>
                <w:lang w:val="de-DE"/>
              </w:rPr>
              <w:t>Partizip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</w:t>
            </w:r>
            <w:r w:rsidRPr="007F118E">
              <w:rPr>
                <w:i/>
                <w:sz w:val="20"/>
                <w:szCs w:val="20"/>
              </w:rPr>
              <w:t>,</w:t>
            </w:r>
            <w:r w:rsidRPr="007F118E">
              <w:rPr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Partizip</w:t>
            </w:r>
            <w:r w:rsidRPr="007F118E">
              <w:rPr>
                <w:i/>
                <w:sz w:val="20"/>
                <w:szCs w:val="20"/>
              </w:rPr>
              <w:t xml:space="preserve"> </w:t>
            </w:r>
            <w:r w:rsidRPr="007F118E">
              <w:rPr>
                <w:i/>
                <w:sz w:val="20"/>
                <w:szCs w:val="20"/>
                <w:lang w:val="de-DE"/>
              </w:rPr>
              <w:t>II</w:t>
            </w:r>
            <w:r w:rsidRPr="007F118E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851"/>
                <w:tab w:val="left" w:pos="993"/>
              </w:tabs>
            </w:pPr>
            <w:r>
              <w:t>1</w:t>
            </w:r>
            <w:r w:rsidRPr="007F118E">
              <w:t>2. Склонение прилагательных. Степени сравнения прилагател</w:t>
            </w:r>
            <w:r w:rsidRPr="007F118E">
              <w:t>ь</w:t>
            </w:r>
            <w:r w:rsidRPr="007F118E">
              <w:t>ных, причастий, наречий. Субстантивированные прилагательные, причастия. Склонение порядковых числительных.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851"/>
                <w:tab w:val="left" w:pos="993"/>
              </w:tabs>
            </w:pPr>
            <w:r>
              <w:t>1</w:t>
            </w:r>
            <w:r w:rsidRPr="007F118E">
              <w:t xml:space="preserve">3. Классификация предлогов. Предлоги с постоянным падежом. Предлоги, требующие </w:t>
            </w:r>
            <w:r w:rsidRPr="007F118E">
              <w:rPr>
                <w:i/>
                <w:lang w:val="de-DE"/>
              </w:rPr>
              <w:t>Akkusativ</w:t>
            </w:r>
            <w:r w:rsidRPr="007F118E">
              <w:t xml:space="preserve"> и </w:t>
            </w:r>
            <w:r w:rsidRPr="007F118E">
              <w:rPr>
                <w:i/>
                <w:lang w:val="de-DE"/>
              </w:rPr>
              <w:t>Dativ</w:t>
            </w:r>
            <w:r w:rsidRPr="007F118E">
              <w:t xml:space="preserve">. Предлоги, требующие </w:t>
            </w:r>
            <w:r w:rsidRPr="007F118E">
              <w:rPr>
                <w:i/>
                <w:lang w:val="de-DE"/>
              </w:rPr>
              <w:t>G</w:t>
            </w:r>
            <w:r w:rsidRPr="007F118E">
              <w:rPr>
                <w:i/>
                <w:lang w:val="de-DE"/>
              </w:rPr>
              <w:t>e</w:t>
            </w:r>
            <w:r w:rsidRPr="007F118E">
              <w:rPr>
                <w:i/>
                <w:lang w:val="de-DE"/>
              </w:rPr>
              <w:t>nitiv</w:t>
            </w:r>
            <w:r w:rsidRPr="007F118E">
              <w:t xml:space="preserve">. Предлоги, требующие </w:t>
            </w:r>
            <w:r w:rsidRPr="007F118E">
              <w:rPr>
                <w:i/>
                <w:lang w:val="de-DE"/>
              </w:rPr>
              <w:t>Dativ</w:t>
            </w:r>
            <w:r w:rsidRPr="007F118E">
              <w:t xml:space="preserve"> и </w:t>
            </w:r>
            <w:r w:rsidRPr="007F118E">
              <w:rPr>
                <w:i/>
                <w:lang w:val="de-DE"/>
              </w:rPr>
              <w:t>Genitiv</w:t>
            </w:r>
            <w:r w:rsidRPr="007F118E">
              <w:t xml:space="preserve">. Предлоги, требующие </w:t>
            </w:r>
            <w:r w:rsidRPr="007F118E">
              <w:rPr>
                <w:i/>
                <w:lang w:val="de-DE"/>
              </w:rPr>
              <w:t>Genitiv</w:t>
            </w:r>
            <w:r w:rsidRPr="007F118E">
              <w:rPr>
                <w:i/>
              </w:rPr>
              <w:t xml:space="preserve">, </w:t>
            </w:r>
            <w:r w:rsidRPr="007F118E">
              <w:rPr>
                <w:i/>
                <w:lang w:val="de-DE"/>
              </w:rPr>
              <w:t>Dativ</w:t>
            </w:r>
            <w:r w:rsidRPr="007F118E">
              <w:t xml:space="preserve"> и </w:t>
            </w:r>
            <w:r w:rsidRPr="007F118E">
              <w:rPr>
                <w:i/>
                <w:lang w:val="de-DE"/>
              </w:rPr>
              <w:t>Akkusativ</w:t>
            </w:r>
            <w:r w:rsidRPr="007F118E">
              <w:t>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851"/>
                <w:tab w:val="left" w:pos="993"/>
              </w:tabs>
            </w:pPr>
            <w:r>
              <w:t>1</w:t>
            </w:r>
            <w:r w:rsidRPr="007F118E">
              <w:t>4. Классификация придаточных предложений (синтаксическая). Классификация союзов.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rPr>
                <w:lang w:val="de-DE"/>
              </w:rPr>
            </w:pPr>
            <w:r>
              <w:t>1</w:t>
            </w:r>
            <w:r w:rsidRPr="007F118E">
              <w:t xml:space="preserve">5. Понятие инфинитива: </w:t>
            </w:r>
            <w:r w:rsidRPr="007F118E">
              <w:rPr>
                <w:i/>
                <w:lang w:val="de-DE"/>
              </w:rPr>
              <w:t>Infinitiv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I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Aktiv</w:t>
            </w:r>
            <w:r w:rsidRPr="007F118E">
              <w:rPr>
                <w:i/>
              </w:rPr>
              <w:t xml:space="preserve">, </w:t>
            </w:r>
            <w:r w:rsidRPr="007F118E">
              <w:rPr>
                <w:i/>
                <w:lang w:val="de-DE"/>
              </w:rPr>
              <w:t>Infinitiv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II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Aktiv</w:t>
            </w:r>
            <w:r w:rsidRPr="007F118E">
              <w:rPr>
                <w:i/>
              </w:rPr>
              <w:t xml:space="preserve">, </w:t>
            </w:r>
            <w:r w:rsidRPr="007F118E">
              <w:rPr>
                <w:i/>
                <w:lang w:val="de-DE"/>
              </w:rPr>
              <w:t>Infinitiv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I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Passiv</w:t>
            </w:r>
            <w:r w:rsidRPr="007F118E">
              <w:rPr>
                <w:i/>
              </w:rPr>
              <w:t xml:space="preserve">, </w:t>
            </w:r>
            <w:r w:rsidRPr="007F118E">
              <w:rPr>
                <w:i/>
                <w:lang w:val="de-DE"/>
              </w:rPr>
              <w:t>Infinitiv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II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Passiv</w:t>
            </w:r>
            <w:r w:rsidRPr="007F118E">
              <w:t>. Инфинитивные</w:t>
            </w:r>
            <w:r w:rsidRPr="007F118E">
              <w:rPr>
                <w:lang w:val="de-DE"/>
              </w:rPr>
              <w:t xml:space="preserve"> </w:t>
            </w:r>
            <w:r w:rsidRPr="007F118E">
              <w:t>группы</w:t>
            </w:r>
            <w:r w:rsidRPr="007F118E">
              <w:rPr>
                <w:lang w:val="de-DE"/>
              </w:rPr>
              <w:t xml:space="preserve">: </w:t>
            </w:r>
            <w:r w:rsidRPr="007F118E">
              <w:rPr>
                <w:i/>
                <w:lang w:val="de-DE"/>
              </w:rPr>
              <w:t xml:space="preserve">um </w:t>
            </w:r>
            <w:r w:rsidRPr="007F118E">
              <w:rPr>
                <w:lang w:val="de-DE"/>
              </w:rPr>
              <w:t xml:space="preserve">+ </w:t>
            </w:r>
            <w:r w:rsidRPr="007F118E">
              <w:rPr>
                <w:i/>
                <w:lang w:val="de-DE"/>
              </w:rPr>
              <w:t>zu Infinitiv</w:t>
            </w:r>
            <w:r w:rsidRPr="007F118E">
              <w:rPr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(an)statt</w:t>
            </w:r>
            <w:r w:rsidRPr="007F118E">
              <w:rPr>
                <w:lang w:val="de-DE"/>
              </w:rPr>
              <w:t xml:space="preserve"> + </w:t>
            </w:r>
            <w:r w:rsidRPr="007F118E">
              <w:rPr>
                <w:i/>
                <w:lang w:val="de-DE"/>
              </w:rPr>
              <w:t>zu Infinitiv</w:t>
            </w:r>
            <w:r w:rsidRPr="007F118E">
              <w:rPr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ohne</w:t>
            </w:r>
            <w:r w:rsidRPr="007F118E">
              <w:rPr>
                <w:lang w:val="de-DE"/>
              </w:rPr>
              <w:t xml:space="preserve"> + </w:t>
            </w:r>
            <w:r w:rsidRPr="007F118E">
              <w:rPr>
                <w:i/>
                <w:lang w:val="de-DE"/>
              </w:rPr>
              <w:t>zu Infinitiv</w:t>
            </w:r>
            <w:r w:rsidRPr="007F118E">
              <w:rPr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haben</w:t>
            </w:r>
            <w:r w:rsidRPr="007F118E">
              <w:rPr>
                <w:lang w:val="de-DE"/>
              </w:rPr>
              <w:t xml:space="preserve"> + </w:t>
            </w:r>
            <w:r w:rsidRPr="007F118E">
              <w:rPr>
                <w:i/>
                <w:lang w:val="de-DE"/>
              </w:rPr>
              <w:t>zu Infinitiv</w:t>
            </w:r>
            <w:r w:rsidRPr="007F118E">
              <w:rPr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sein</w:t>
            </w:r>
            <w:r w:rsidRPr="007F118E">
              <w:rPr>
                <w:lang w:val="de-DE"/>
              </w:rPr>
              <w:t xml:space="preserve"> + </w:t>
            </w:r>
            <w:r w:rsidRPr="007F118E">
              <w:rPr>
                <w:i/>
                <w:lang w:val="de-DE"/>
              </w:rPr>
              <w:t>zu Infinitiv</w:t>
            </w:r>
            <w:r w:rsidRPr="007F118E">
              <w:rPr>
                <w:lang w:val="de-DE"/>
              </w:rPr>
              <w:t>.</w:t>
            </w:r>
          </w:p>
        </w:tc>
        <w:tc>
          <w:tcPr>
            <w:tcW w:w="742" w:type="dxa"/>
          </w:tcPr>
          <w:p w:rsidR="00FF4B71" w:rsidRPr="007F118E" w:rsidRDefault="00FF4B71" w:rsidP="005B3E55">
            <w:pPr>
              <w:rPr>
                <w:lang w:val="de-DE"/>
              </w:rPr>
            </w:pPr>
          </w:p>
        </w:tc>
        <w:tc>
          <w:tcPr>
            <w:tcW w:w="709" w:type="dxa"/>
          </w:tcPr>
          <w:p w:rsidR="00FF4B71" w:rsidRPr="007F118E" w:rsidRDefault="00FF4B71" w:rsidP="005B3E55">
            <w:pPr>
              <w:rPr>
                <w:lang w:val="de-DE"/>
              </w:rPr>
            </w:pPr>
          </w:p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851"/>
                <w:tab w:val="left" w:pos="993"/>
              </w:tabs>
              <w:rPr>
                <w:i/>
                <w:lang w:val="de-DE"/>
              </w:rPr>
            </w:pPr>
            <w:r>
              <w:t>16</w:t>
            </w:r>
            <w:r w:rsidRPr="007F118E">
              <w:t xml:space="preserve">. Понятие сослагательного наклонения. Понятие </w:t>
            </w:r>
            <w:r w:rsidRPr="007F118E">
              <w:rPr>
                <w:i/>
                <w:lang w:val="de-DE"/>
              </w:rPr>
              <w:t>Konjunktiv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I</w:t>
            </w:r>
            <w:r w:rsidRPr="007F118E">
              <w:t xml:space="preserve"> и </w:t>
            </w:r>
            <w:r w:rsidRPr="007F118E">
              <w:rPr>
                <w:i/>
                <w:lang w:val="de-DE"/>
              </w:rPr>
              <w:t>Konjunktiv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II</w:t>
            </w:r>
            <w:r w:rsidRPr="007F118E">
              <w:rPr>
                <w:i/>
              </w:rPr>
              <w:t>.</w:t>
            </w:r>
            <w:r w:rsidRPr="007F118E">
              <w:t xml:space="preserve"> Временные</w:t>
            </w:r>
            <w:r w:rsidRPr="00FD6734">
              <w:rPr>
                <w:lang w:val="de-DE"/>
              </w:rPr>
              <w:t xml:space="preserve"> </w:t>
            </w:r>
            <w:r w:rsidRPr="007F118E">
              <w:t>формы</w:t>
            </w:r>
            <w:r w:rsidRPr="00FD6734">
              <w:rPr>
                <w:lang w:val="de-DE"/>
              </w:rPr>
              <w:t xml:space="preserve"> </w:t>
            </w:r>
            <w:r w:rsidRPr="007F118E">
              <w:rPr>
                <w:i/>
                <w:lang w:val="de-DE"/>
              </w:rPr>
              <w:t>Konjunktiv</w:t>
            </w:r>
            <w:r w:rsidRPr="00FD6734">
              <w:rPr>
                <w:i/>
                <w:lang w:val="de-DE"/>
              </w:rPr>
              <w:t xml:space="preserve"> </w:t>
            </w:r>
            <w:r w:rsidRPr="007F118E">
              <w:rPr>
                <w:i/>
                <w:lang w:val="de-DE"/>
              </w:rPr>
              <w:t>I</w:t>
            </w:r>
            <w:r w:rsidRPr="00FD6734">
              <w:rPr>
                <w:lang w:val="de-DE"/>
              </w:rPr>
              <w:t xml:space="preserve">: </w:t>
            </w:r>
            <w:r w:rsidRPr="00FD6734">
              <w:rPr>
                <w:i/>
                <w:lang w:val="de-DE"/>
              </w:rPr>
              <w:t xml:space="preserve">Präsens </w:t>
            </w:r>
            <w:r w:rsidRPr="007F118E">
              <w:rPr>
                <w:i/>
                <w:lang w:val="de-DE"/>
              </w:rPr>
              <w:t>Aktiv</w:t>
            </w:r>
            <w:r w:rsidRPr="00FD6734">
              <w:rPr>
                <w:i/>
                <w:lang w:val="de-DE"/>
              </w:rPr>
              <w:t xml:space="preserve"> </w:t>
            </w:r>
            <w:r w:rsidRPr="007F118E">
              <w:rPr>
                <w:i/>
                <w:lang w:val="de-DE"/>
              </w:rPr>
              <w:t>Konjun</w:t>
            </w:r>
            <w:r w:rsidRPr="007F118E">
              <w:rPr>
                <w:i/>
                <w:lang w:val="de-DE"/>
              </w:rPr>
              <w:t>k</w:t>
            </w:r>
            <w:r w:rsidRPr="007F118E">
              <w:rPr>
                <w:i/>
                <w:lang w:val="de-DE"/>
              </w:rPr>
              <w:t>tiv</w:t>
            </w:r>
            <w:r w:rsidRPr="00FD6734">
              <w:rPr>
                <w:i/>
                <w:lang w:val="de-DE"/>
              </w:rPr>
              <w:t xml:space="preserve">, Perfekt </w:t>
            </w:r>
            <w:r w:rsidRPr="007F118E">
              <w:rPr>
                <w:i/>
                <w:lang w:val="de-DE"/>
              </w:rPr>
              <w:t>Aktiv</w:t>
            </w:r>
            <w:r w:rsidRPr="00FD6734">
              <w:rPr>
                <w:i/>
                <w:lang w:val="de-DE"/>
              </w:rPr>
              <w:t xml:space="preserve"> </w:t>
            </w:r>
            <w:r w:rsidRPr="007F118E">
              <w:rPr>
                <w:i/>
                <w:lang w:val="de-DE"/>
              </w:rPr>
              <w:t>Konjunktiv</w:t>
            </w:r>
            <w:r w:rsidRPr="00FD6734">
              <w:rPr>
                <w:i/>
                <w:lang w:val="de-DE"/>
              </w:rPr>
              <w:t xml:space="preserve"> und Futur I </w:t>
            </w:r>
            <w:r w:rsidRPr="007F118E">
              <w:rPr>
                <w:i/>
                <w:lang w:val="de-DE"/>
              </w:rPr>
              <w:t>Aktiv</w:t>
            </w:r>
            <w:r w:rsidRPr="00FD6734">
              <w:rPr>
                <w:i/>
                <w:lang w:val="de-DE"/>
              </w:rPr>
              <w:t xml:space="preserve"> </w:t>
            </w:r>
            <w:r w:rsidRPr="007F118E">
              <w:rPr>
                <w:i/>
                <w:lang w:val="de-DE"/>
              </w:rPr>
              <w:t>Konjunktiv</w:t>
            </w:r>
            <w:r w:rsidRPr="00FD6734">
              <w:rPr>
                <w:lang w:val="de-DE"/>
              </w:rPr>
              <w:t xml:space="preserve">. </w:t>
            </w:r>
            <w:r w:rsidRPr="007F118E">
              <w:t>Отдельные</w:t>
            </w:r>
            <w:r w:rsidRPr="007F118E">
              <w:rPr>
                <w:lang w:val="de-DE"/>
              </w:rPr>
              <w:t xml:space="preserve"> </w:t>
            </w:r>
            <w:r w:rsidRPr="007F118E">
              <w:t>конструкции</w:t>
            </w:r>
            <w:r w:rsidRPr="007F118E">
              <w:rPr>
                <w:i/>
                <w:lang w:val="de-DE"/>
              </w:rPr>
              <w:t xml:space="preserve"> Konjunktiv I:</w:t>
            </w:r>
            <w:r w:rsidRPr="007F118E">
              <w:rPr>
                <w:lang w:val="de-DE"/>
              </w:rPr>
              <w:t xml:space="preserve"> </w:t>
            </w:r>
            <w:r w:rsidRPr="007F118E">
              <w:rPr>
                <w:i/>
                <w:lang w:val="de-DE"/>
              </w:rPr>
              <w:t>(</w:t>
            </w:r>
            <w:r w:rsidRPr="007F118E">
              <w:rPr>
                <w:i/>
                <w:iCs/>
                <w:lang w:val="de-DE"/>
              </w:rPr>
              <w:t xml:space="preserve">es) sei (seien) + Partizip II des Vollverbs </w:t>
            </w:r>
            <w:r w:rsidRPr="007F118E">
              <w:rPr>
                <w:i/>
                <w:iCs/>
              </w:rPr>
              <w:t>и</w:t>
            </w:r>
            <w:r w:rsidRPr="007F118E">
              <w:rPr>
                <w:i/>
                <w:iCs/>
                <w:lang w:val="de-DE"/>
              </w:rPr>
              <w:t xml:space="preserve"> </w:t>
            </w:r>
            <w:r w:rsidRPr="007F118E">
              <w:rPr>
                <w:i/>
                <w:iCs/>
              </w:rPr>
              <w:t>др</w:t>
            </w:r>
            <w:r w:rsidRPr="007F118E">
              <w:rPr>
                <w:i/>
                <w:iCs/>
                <w:lang w:val="de-DE"/>
              </w:rPr>
              <w:t xml:space="preserve">. </w:t>
            </w:r>
            <w:r w:rsidRPr="007F118E">
              <w:t>Временные</w:t>
            </w:r>
            <w:r w:rsidRPr="007F118E">
              <w:rPr>
                <w:lang w:val="de-DE"/>
              </w:rPr>
              <w:t xml:space="preserve"> </w:t>
            </w:r>
            <w:r w:rsidRPr="007F118E">
              <w:t>формы</w:t>
            </w:r>
            <w:r w:rsidRPr="007F118E">
              <w:rPr>
                <w:lang w:val="de-DE"/>
              </w:rPr>
              <w:t xml:space="preserve"> </w:t>
            </w:r>
            <w:r w:rsidRPr="007F118E">
              <w:rPr>
                <w:i/>
                <w:lang w:val="de-DE"/>
              </w:rPr>
              <w:t>Konjunktiv II</w:t>
            </w:r>
            <w:r w:rsidRPr="007F118E">
              <w:rPr>
                <w:lang w:val="de-DE"/>
              </w:rPr>
              <w:t xml:space="preserve">: </w:t>
            </w:r>
            <w:r w:rsidRPr="007F118E">
              <w:rPr>
                <w:i/>
                <w:lang w:val="de-DE"/>
              </w:rPr>
              <w:t xml:space="preserve"> Präteritum Aktiv Konjunktiv, Plusquamperfekt Aktiv Konjunktiv, Konditional I, Konditional II.</w:t>
            </w:r>
          </w:p>
        </w:tc>
        <w:tc>
          <w:tcPr>
            <w:tcW w:w="742" w:type="dxa"/>
          </w:tcPr>
          <w:p w:rsidR="00FF4B71" w:rsidRPr="007F118E" w:rsidRDefault="00FF4B71" w:rsidP="005B3E55">
            <w:pPr>
              <w:rPr>
                <w:lang w:val="de-DE"/>
              </w:rPr>
            </w:pPr>
          </w:p>
        </w:tc>
        <w:tc>
          <w:tcPr>
            <w:tcW w:w="709" w:type="dxa"/>
          </w:tcPr>
          <w:p w:rsidR="00FF4B71" w:rsidRPr="007F118E" w:rsidRDefault="00FF4B71" w:rsidP="005B3E55">
            <w:pPr>
              <w:rPr>
                <w:lang w:val="de-DE"/>
              </w:rPr>
            </w:pPr>
          </w:p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FD6734" w:rsidRDefault="00FF4B71" w:rsidP="005B3E55">
            <w:pPr>
              <w:tabs>
                <w:tab w:val="left" w:pos="567"/>
                <w:tab w:val="left" w:pos="851"/>
                <w:tab w:val="left" w:pos="993"/>
              </w:tabs>
              <w:rPr>
                <w:lang w:val="de-DE"/>
              </w:rPr>
            </w:pPr>
            <w:r>
              <w:t>17</w:t>
            </w:r>
            <w:r w:rsidRPr="007F118E">
              <w:t>. Понятие коррелята в сложноподчиненном предложении. Прид</w:t>
            </w:r>
            <w:r w:rsidRPr="007F118E">
              <w:t>а</w:t>
            </w:r>
            <w:r w:rsidRPr="007F118E">
              <w:t xml:space="preserve">точные предложения: </w:t>
            </w:r>
            <w:r w:rsidRPr="007F118E">
              <w:rPr>
                <w:i/>
                <w:lang w:val="de-DE"/>
              </w:rPr>
              <w:t>Pr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dikats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7F118E">
              <w:rPr>
                <w:i/>
              </w:rPr>
              <w:t xml:space="preserve">; </w:t>
            </w:r>
            <w:r w:rsidRPr="007F118E">
              <w:rPr>
                <w:i/>
                <w:lang w:val="de-DE"/>
              </w:rPr>
              <w:t>Subjekts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7F118E">
              <w:rPr>
                <w:i/>
              </w:rPr>
              <w:t xml:space="preserve">; </w:t>
            </w:r>
            <w:r w:rsidRPr="007F118E">
              <w:rPr>
                <w:i/>
                <w:lang w:val="de-DE"/>
              </w:rPr>
              <w:t>Attributs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7F118E">
              <w:rPr>
                <w:i/>
              </w:rPr>
              <w:t xml:space="preserve">; </w:t>
            </w:r>
            <w:r w:rsidRPr="007F118E">
              <w:rPr>
                <w:i/>
                <w:lang w:val="de-DE"/>
              </w:rPr>
              <w:t>O</w:t>
            </w:r>
            <w:r w:rsidRPr="007F118E">
              <w:rPr>
                <w:i/>
                <w:lang w:val="de-DE"/>
              </w:rPr>
              <w:t>b</w:t>
            </w:r>
            <w:r w:rsidRPr="007F118E">
              <w:rPr>
                <w:i/>
                <w:lang w:val="de-DE"/>
              </w:rPr>
              <w:t>jekts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7F118E">
              <w:rPr>
                <w:i/>
              </w:rPr>
              <w:t xml:space="preserve">. </w:t>
            </w:r>
            <w:r w:rsidRPr="007F118E">
              <w:t>Придаточные</w:t>
            </w:r>
            <w:r w:rsidRPr="00FD6734">
              <w:rPr>
                <w:lang w:val="de-DE"/>
              </w:rPr>
              <w:t xml:space="preserve"> </w:t>
            </w:r>
            <w:r w:rsidRPr="007F118E">
              <w:t>обстоятельственные</w:t>
            </w:r>
            <w:r w:rsidRPr="00FD6734">
              <w:rPr>
                <w:lang w:val="de-DE"/>
              </w:rPr>
              <w:t xml:space="preserve">: </w:t>
            </w:r>
            <w:r w:rsidRPr="007F118E">
              <w:rPr>
                <w:i/>
                <w:lang w:val="de-DE"/>
              </w:rPr>
              <w:t>Lokals</w:t>
            </w:r>
            <w:r w:rsidRPr="00FD6734">
              <w:rPr>
                <w:i/>
                <w:lang w:val="de-DE"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FD6734">
              <w:rPr>
                <w:i/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Tempora</w:t>
            </w:r>
            <w:r w:rsidRPr="007F118E">
              <w:rPr>
                <w:i/>
                <w:lang w:val="de-DE"/>
              </w:rPr>
              <w:t>l</w:t>
            </w:r>
            <w:r w:rsidRPr="007F118E">
              <w:rPr>
                <w:i/>
                <w:lang w:val="de-DE"/>
              </w:rPr>
              <w:t>s</w:t>
            </w:r>
            <w:r w:rsidRPr="00FD6734">
              <w:rPr>
                <w:i/>
                <w:lang w:val="de-DE"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FD6734">
              <w:rPr>
                <w:i/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Modals</w:t>
            </w:r>
            <w:r w:rsidRPr="00FD6734">
              <w:rPr>
                <w:i/>
                <w:lang w:val="de-DE"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FD6734">
              <w:rPr>
                <w:i/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Vergleichs</w:t>
            </w:r>
            <w:r w:rsidRPr="00FD6734">
              <w:rPr>
                <w:i/>
                <w:lang w:val="de-DE"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FD6734">
              <w:rPr>
                <w:i/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Kausals</w:t>
            </w:r>
            <w:r w:rsidRPr="00FD6734">
              <w:rPr>
                <w:i/>
                <w:lang w:val="de-DE"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FD6734">
              <w:rPr>
                <w:i/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Folges</w:t>
            </w:r>
            <w:r w:rsidRPr="00FD6734">
              <w:rPr>
                <w:i/>
                <w:lang w:val="de-DE"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FD6734">
              <w:rPr>
                <w:i/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Ziels</w:t>
            </w:r>
            <w:r w:rsidRPr="00FD6734">
              <w:rPr>
                <w:i/>
                <w:lang w:val="de-DE"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FD6734">
              <w:rPr>
                <w:i/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Bedienungss</w:t>
            </w:r>
            <w:r w:rsidRPr="00FD6734">
              <w:rPr>
                <w:i/>
                <w:lang w:val="de-DE"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FD6734">
              <w:rPr>
                <w:i/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Konzessionss</w:t>
            </w:r>
            <w:r w:rsidRPr="00FD6734">
              <w:rPr>
                <w:i/>
                <w:lang w:val="de-DE"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FD6734">
              <w:rPr>
                <w:i/>
                <w:lang w:val="de-DE"/>
              </w:rPr>
              <w:t xml:space="preserve">; </w:t>
            </w:r>
            <w:r w:rsidRPr="007F118E">
              <w:rPr>
                <w:i/>
                <w:lang w:val="de-DE"/>
              </w:rPr>
              <w:t>Begrenzungss</w:t>
            </w:r>
            <w:r w:rsidRPr="00FD6734">
              <w:rPr>
                <w:i/>
                <w:lang w:val="de-DE"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FD6734">
              <w:rPr>
                <w:i/>
                <w:lang w:val="de-DE"/>
              </w:rPr>
              <w:t>.</w:t>
            </w:r>
          </w:p>
        </w:tc>
        <w:tc>
          <w:tcPr>
            <w:tcW w:w="742" w:type="dxa"/>
          </w:tcPr>
          <w:p w:rsidR="00FF4B71" w:rsidRPr="00FD6734" w:rsidRDefault="00FF4B71" w:rsidP="005B3E55">
            <w:pPr>
              <w:rPr>
                <w:lang w:val="de-DE"/>
              </w:rPr>
            </w:pPr>
          </w:p>
        </w:tc>
        <w:tc>
          <w:tcPr>
            <w:tcW w:w="709" w:type="dxa"/>
          </w:tcPr>
          <w:p w:rsidR="00FF4B71" w:rsidRPr="00FD6734" w:rsidRDefault="00FF4B71" w:rsidP="005B3E55">
            <w:pPr>
              <w:rPr>
                <w:lang w:val="de-DE"/>
              </w:rPr>
            </w:pPr>
          </w:p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851"/>
                <w:tab w:val="left" w:pos="993"/>
              </w:tabs>
              <w:rPr>
                <w:i/>
              </w:rPr>
            </w:pPr>
            <w:r>
              <w:t>18</w:t>
            </w:r>
            <w:r w:rsidRPr="007F118E">
              <w:t>. Классификация наречий. Наречия места, времени, образа дейс</w:t>
            </w:r>
            <w:r w:rsidRPr="007F118E">
              <w:t>т</w:t>
            </w:r>
            <w:r w:rsidRPr="007F118E">
              <w:t xml:space="preserve">вия. Наречия с предлогами. Управление наречий образа действия. Наречия образа действия, времени и меры в </w:t>
            </w:r>
            <w:r w:rsidRPr="007F118E">
              <w:rPr>
                <w:i/>
                <w:lang w:val="de-DE"/>
              </w:rPr>
              <w:t>Akkusativ</w:t>
            </w:r>
            <w:r w:rsidRPr="007F118E">
              <w:t xml:space="preserve">. Наиболее употребительные наречия с </w:t>
            </w:r>
            <w:r w:rsidRPr="007F118E">
              <w:rPr>
                <w:i/>
                <w:lang w:val="de-DE"/>
              </w:rPr>
              <w:t>Dativ</w:t>
            </w:r>
            <w:r w:rsidRPr="007F118E">
              <w:rPr>
                <w:i/>
              </w:rPr>
              <w:t>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567"/>
                <w:tab w:val="left" w:pos="851"/>
                <w:tab w:val="left" w:pos="993"/>
              </w:tabs>
            </w:pPr>
            <w:r>
              <w:t>19</w:t>
            </w:r>
            <w:r w:rsidRPr="007F118E">
              <w:t>. Сослагательное наклонение в придаточных предложениях: пр</w:t>
            </w:r>
            <w:r w:rsidRPr="007F118E">
              <w:t>и</w:t>
            </w:r>
            <w:r w:rsidRPr="007F118E">
              <w:t>даточные дополнительные (косвенная речь, косвенный вопрос); придаточные образа действия (отрицательные); нереальные прид</w:t>
            </w:r>
            <w:r w:rsidRPr="007F118E">
              <w:t>а</w:t>
            </w:r>
            <w:r w:rsidRPr="007F118E">
              <w:t>точные сравнительные; придаточные предложения следствия; пр</w:t>
            </w:r>
            <w:r w:rsidRPr="007F118E">
              <w:t>и</w:t>
            </w:r>
            <w:r w:rsidRPr="007F118E">
              <w:t>даточные предложения цели; придаточные предложения условные нереальные; придаточные предложения уступительные.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>20</w:t>
            </w:r>
            <w:r w:rsidRPr="007F118E">
              <w:t xml:space="preserve">. Сочетаемость времен в сложных предложениях с </w:t>
            </w:r>
            <w:r w:rsidRPr="007F118E">
              <w:rPr>
                <w:i/>
                <w:lang w:val="de-DE"/>
              </w:rPr>
              <w:t>Konjunktiv</w:t>
            </w:r>
            <w:r w:rsidRPr="007F118E">
              <w:t>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8963" w:type="dxa"/>
            <w:gridSpan w:val="5"/>
          </w:tcPr>
          <w:p w:rsidR="00FF4B71" w:rsidRDefault="00FF4B71" w:rsidP="005B3E55">
            <w:pPr>
              <w:jc w:val="center"/>
              <w:rPr>
                <w:b/>
              </w:rPr>
            </w:pPr>
            <w:r>
              <w:rPr>
                <w:b/>
              </w:rPr>
              <w:t>МОДУЛЬ Б:</w:t>
            </w:r>
          </w:p>
          <w:p w:rsidR="00FF4B71" w:rsidRPr="007F118E" w:rsidRDefault="00FF4B71" w:rsidP="005B3E55">
            <w:pPr>
              <w:jc w:val="center"/>
            </w:pPr>
            <w:r w:rsidRPr="007F118E">
              <w:rPr>
                <w:b/>
              </w:rPr>
              <w:t>Язык специальности «Международные отношения»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numPr>
                <w:ilvl w:val="0"/>
                <w:numId w:val="25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  <w:r w:rsidRPr="007F118E">
              <w:rPr>
                <w:sz w:val="20"/>
                <w:szCs w:val="20"/>
              </w:rPr>
              <w:t>Статус государства Республики Беларусь.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numPr>
                <w:ilvl w:val="0"/>
                <w:numId w:val="25"/>
              </w:numPr>
              <w:ind w:left="284" w:hanging="284"/>
              <w:rPr>
                <w:sz w:val="20"/>
                <w:szCs w:val="20"/>
              </w:rPr>
            </w:pPr>
            <w:r w:rsidRPr="007F118E">
              <w:rPr>
                <w:sz w:val="20"/>
                <w:szCs w:val="20"/>
              </w:rPr>
              <w:t>Суверенитет Республики Беларусь.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numPr>
                <w:ilvl w:val="0"/>
                <w:numId w:val="25"/>
              </w:numPr>
              <w:ind w:left="284" w:hanging="284"/>
              <w:rPr>
                <w:sz w:val="20"/>
                <w:szCs w:val="20"/>
              </w:rPr>
            </w:pPr>
            <w:r w:rsidRPr="007F118E">
              <w:rPr>
                <w:sz w:val="20"/>
                <w:szCs w:val="20"/>
              </w:rPr>
              <w:t>Республика Беларусь как правовое государство.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numPr>
                <w:ilvl w:val="0"/>
                <w:numId w:val="25"/>
              </w:numPr>
              <w:ind w:left="284" w:hanging="284"/>
              <w:rPr>
                <w:sz w:val="20"/>
                <w:szCs w:val="20"/>
              </w:rPr>
            </w:pPr>
            <w:r w:rsidRPr="007F118E">
              <w:rPr>
                <w:sz w:val="20"/>
                <w:szCs w:val="20"/>
              </w:rPr>
              <w:t>Систематизация терминологии.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991A4F" w:rsidRDefault="00FF4B71" w:rsidP="005B3E55">
            <w:pPr>
              <w:pStyle w:val="ab"/>
              <w:numPr>
                <w:ilvl w:val="0"/>
                <w:numId w:val="25"/>
              </w:numPr>
              <w:ind w:left="317" w:hanging="317"/>
              <w:rPr>
                <w:sz w:val="20"/>
                <w:szCs w:val="20"/>
              </w:rPr>
            </w:pPr>
            <w:r w:rsidRPr="00991A4F">
              <w:rPr>
                <w:sz w:val="20"/>
                <w:szCs w:val="20"/>
              </w:rPr>
              <w:t>Политический строй Республики Беларусь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991A4F" w:rsidRDefault="00FF4B71" w:rsidP="005B3E55">
            <w:pPr>
              <w:pStyle w:val="ab"/>
              <w:numPr>
                <w:ilvl w:val="0"/>
                <w:numId w:val="25"/>
              </w:numPr>
              <w:ind w:left="317" w:hanging="317"/>
              <w:rPr>
                <w:sz w:val="20"/>
                <w:szCs w:val="20"/>
              </w:rPr>
            </w:pPr>
            <w:r w:rsidRPr="00991A4F">
              <w:rPr>
                <w:sz w:val="20"/>
                <w:szCs w:val="20"/>
              </w:rPr>
              <w:t>Высшие органы государственной власти Республики Беларусь.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991A4F" w:rsidRDefault="00FF4B71" w:rsidP="005B3E55">
            <w:pPr>
              <w:pStyle w:val="ab"/>
              <w:numPr>
                <w:ilvl w:val="0"/>
                <w:numId w:val="25"/>
              </w:numPr>
              <w:ind w:left="317" w:hanging="317"/>
              <w:rPr>
                <w:sz w:val="20"/>
                <w:szCs w:val="20"/>
              </w:rPr>
            </w:pPr>
            <w:r w:rsidRPr="00991A4F">
              <w:rPr>
                <w:sz w:val="20"/>
                <w:szCs w:val="20"/>
              </w:rPr>
              <w:t>Республика Беларусь как президентская республика.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991A4F" w:rsidRDefault="00FF4B71" w:rsidP="005B3E55">
            <w:pPr>
              <w:pStyle w:val="ab"/>
              <w:numPr>
                <w:ilvl w:val="0"/>
                <w:numId w:val="25"/>
              </w:numPr>
              <w:ind w:left="317" w:hanging="317"/>
              <w:rPr>
                <w:sz w:val="20"/>
                <w:szCs w:val="20"/>
              </w:rPr>
            </w:pPr>
            <w:r w:rsidRPr="00991A4F">
              <w:rPr>
                <w:sz w:val="20"/>
                <w:szCs w:val="20"/>
              </w:rPr>
              <w:t>Систематизация терминологии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numPr>
                <w:ilvl w:val="0"/>
                <w:numId w:val="25"/>
              </w:numPr>
              <w:ind w:left="317" w:hanging="283"/>
              <w:rPr>
                <w:sz w:val="20"/>
                <w:szCs w:val="20"/>
              </w:rPr>
            </w:pPr>
            <w:r w:rsidRPr="007F118E">
              <w:rPr>
                <w:sz w:val="20"/>
                <w:szCs w:val="20"/>
              </w:rPr>
              <w:t>Партийная система Республики Беларусь.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numPr>
                <w:ilvl w:val="0"/>
                <w:numId w:val="25"/>
              </w:numPr>
              <w:ind w:left="317" w:hanging="283"/>
              <w:rPr>
                <w:sz w:val="20"/>
                <w:szCs w:val="20"/>
              </w:rPr>
            </w:pPr>
            <w:r w:rsidRPr="007F118E">
              <w:rPr>
                <w:sz w:val="20"/>
                <w:szCs w:val="20"/>
              </w:rPr>
              <w:t>Выборная система Республики Беларусь.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ind w:left="317" w:hanging="283"/>
            </w:pPr>
            <w:r>
              <w:t xml:space="preserve">11. </w:t>
            </w:r>
            <w:r w:rsidRPr="007F118E">
              <w:t>Внешняя политика Республики Беларусь.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ind w:left="317" w:hanging="283"/>
            </w:pPr>
            <w:r>
              <w:t xml:space="preserve">12. </w:t>
            </w:r>
            <w:r w:rsidRPr="007F118E">
              <w:t>Внешнеэкономическая политика Республики Беларусь.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991A4F" w:rsidRDefault="00FF4B71" w:rsidP="005B3E55">
            <w:r>
              <w:t xml:space="preserve">13. </w:t>
            </w:r>
            <w:r w:rsidRPr="00991A4F">
              <w:t>Систематизация терминологии.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991A4F" w:rsidRDefault="00FF4B71" w:rsidP="005B3E55">
            <w:r>
              <w:lastRenderedPageBreak/>
              <w:t xml:space="preserve">14. </w:t>
            </w:r>
            <w:r w:rsidRPr="00991A4F">
              <w:t>Деятельность Республики Беларусь в ООН.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>
              <w:t>9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991A4F" w:rsidRDefault="00FF4B71" w:rsidP="005B3E55">
            <w:r>
              <w:t xml:space="preserve">15. </w:t>
            </w:r>
            <w:r w:rsidRPr="00991A4F">
              <w:t>Двусторонние и многосторонние договора и соглашения.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991A4F" w:rsidRDefault="00FF4B71" w:rsidP="005B3E55">
            <w:r>
              <w:t xml:space="preserve">16. </w:t>
            </w:r>
            <w:r w:rsidRPr="00991A4F">
              <w:t>Переговорный процесс.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991A4F" w:rsidRDefault="00FF4B71" w:rsidP="005B3E55">
            <w:r>
              <w:t xml:space="preserve">17. </w:t>
            </w:r>
            <w:r w:rsidRPr="00991A4F">
              <w:t>Современная теория международных отношений.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18. </w:t>
            </w:r>
            <w:r w:rsidRPr="007F118E">
              <w:t>Систематизация терминологии.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19. </w:t>
            </w:r>
            <w:r w:rsidRPr="007F118E">
              <w:t>Дипломатия</w:t>
            </w:r>
            <w:r>
              <w:t xml:space="preserve"> и дипломаты</w:t>
            </w:r>
            <w:r w:rsidRPr="007F118E">
              <w:t>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>
              <w:t>14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>
              <w:t>14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20. </w:t>
            </w:r>
            <w:r w:rsidRPr="007F118E">
              <w:t>Министерство иностранных дел ФРГ и Республики Беларусь.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>
              <w:t>16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>
              <w:t>16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317"/>
              </w:tabs>
              <w:jc w:val="left"/>
            </w:pPr>
            <w:r>
              <w:t xml:space="preserve">21. </w:t>
            </w:r>
            <w:r w:rsidRPr="007F118E">
              <w:t>Посольства, консульства, международные представительства.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>
              <w:t>16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>
              <w:t>16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22. </w:t>
            </w:r>
            <w:r w:rsidRPr="007F118E">
              <w:t>Международные политические встречи и визиты.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>
              <w:t>16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>
              <w:t>16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23. </w:t>
            </w:r>
            <w:r w:rsidRPr="007F118E">
              <w:t>Систематизация терминологии.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24. </w:t>
            </w:r>
            <w:r w:rsidRPr="007F118E">
              <w:t>Войны и военные конфликты.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25. </w:t>
            </w:r>
            <w:r w:rsidRPr="007F118E">
              <w:t>Современные вооруженные силы держав мира.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26. </w:t>
            </w:r>
            <w:r w:rsidRPr="007F118E">
              <w:t>Международная безопасность.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>27.</w:t>
            </w:r>
            <w:r w:rsidRPr="007F118E">
              <w:t xml:space="preserve"> Военно-политическое сотрудничество.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28. </w:t>
            </w:r>
            <w:r w:rsidRPr="007F118E">
              <w:t>НАТО как военно-политическая организация.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29. </w:t>
            </w:r>
            <w:r w:rsidRPr="007F118E">
              <w:t>Мировые религии как акторы внешней политики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10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30. </w:t>
            </w:r>
            <w:r w:rsidRPr="007F118E">
              <w:t>Систематизация терминологии.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8963" w:type="dxa"/>
            <w:gridSpan w:val="5"/>
          </w:tcPr>
          <w:p w:rsidR="00FF4B71" w:rsidRPr="007F118E" w:rsidRDefault="00FF4B71" w:rsidP="005B3E55">
            <w:pPr>
              <w:jc w:val="center"/>
            </w:pPr>
            <w:r w:rsidRPr="007F118E">
              <w:rPr>
                <w:b/>
              </w:rPr>
              <w:t>Грамматический материал по языку специальности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ind w:left="0"/>
              <w:rPr>
                <w:sz w:val="20"/>
                <w:szCs w:val="20"/>
              </w:rPr>
            </w:pPr>
            <w:r w:rsidRPr="007F118E">
              <w:rPr>
                <w:sz w:val="20"/>
                <w:szCs w:val="20"/>
              </w:rPr>
              <w:t>1. Тема-рематическая структура предложения в специальном тексте. Порядок слов в предложении в политическом тексте.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284"/>
              </w:tabs>
              <w:jc w:val="left"/>
            </w:pPr>
            <w:r w:rsidRPr="007F118E">
              <w:t>2. Управление глаголов в языке специальности.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jc w:val="left"/>
            </w:pPr>
            <w:r w:rsidRPr="007F118E">
              <w:t>3. Повелительное наклонение в сфере международных отношений.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jc w:val="left"/>
            </w:pPr>
            <w:r>
              <w:t xml:space="preserve">4. </w:t>
            </w:r>
            <w:r w:rsidRPr="007F118E">
              <w:t xml:space="preserve"> Особенности использования времен в языке специальности.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jc w:val="left"/>
            </w:pPr>
            <w:r>
              <w:t>5.</w:t>
            </w:r>
            <w:r w:rsidRPr="007F118E">
              <w:t xml:space="preserve"> Употребление модальных глаголов и модальных конструкций в политическом тексте.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jc w:val="left"/>
            </w:pPr>
            <w:r>
              <w:t>6</w:t>
            </w:r>
            <w:r w:rsidRPr="007F118E">
              <w:t>. Система предлогов, обслуживающих язык специальности.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2A35CD" w:rsidRDefault="00FF4B71" w:rsidP="005B3E55">
            <w:r>
              <w:t xml:space="preserve">7. </w:t>
            </w:r>
            <w:r w:rsidRPr="002A35CD">
              <w:t>Особенности системы залогов в языке специальности.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ab"/>
              <w:ind w:left="3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7F118E">
              <w:rPr>
                <w:sz w:val="20"/>
                <w:szCs w:val="20"/>
              </w:rPr>
              <w:t>Особенности системы наклонения в языке специальности.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2A35CD" w:rsidRDefault="00FF4B71" w:rsidP="005B3E55">
            <w:r>
              <w:t xml:space="preserve">9. </w:t>
            </w:r>
            <w:r w:rsidRPr="002A35CD">
              <w:t>Инфинитивные группы в языке специальности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10. </w:t>
            </w:r>
            <w:r w:rsidRPr="007F118E">
              <w:t xml:space="preserve">Приемы номинации. Цитирование. 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11. </w:t>
            </w:r>
            <w:r w:rsidRPr="007F118E">
              <w:t>Сослагательное наклонение в языке специальности.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12. </w:t>
            </w:r>
            <w:r w:rsidRPr="007F118E">
              <w:t>Придаточные обстоятельственные причины и следствия в пол</w:t>
            </w:r>
            <w:r w:rsidRPr="007F118E">
              <w:t>и</w:t>
            </w:r>
            <w:r w:rsidRPr="007F118E">
              <w:t>тическом тексте.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13. </w:t>
            </w:r>
            <w:r w:rsidRPr="007F118E">
              <w:t>Грамматические средства выражения выводов и заключений.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14. </w:t>
            </w:r>
            <w:r w:rsidRPr="007F118E">
              <w:t>Распространенные определения, причастные обороты в полит</w:t>
            </w:r>
            <w:r w:rsidRPr="007F118E">
              <w:t>и</w:t>
            </w:r>
            <w:r w:rsidRPr="007F118E">
              <w:t>ческом тексте.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284"/>
              </w:tabs>
            </w:pPr>
            <w:r>
              <w:t xml:space="preserve">15. </w:t>
            </w:r>
            <w:r w:rsidRPr="007F118E">
              <w:t xml:space="preserve">Грамматические средства выражения аргументации, доводов, контрдоводов, в специальном тексте. 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16. </w:t>
            </w:r>
            <w:r w:rsidRPr="007F118E">
              <w:t>Грамматические средства выражения ограничения и против</w:t>
            </w:r>
            <w:r w:rsidRPr="007F118E">
              <w:t>о</w:t>
            </w:r>
            <w:r w:rsidRPr="007F118E">
              <w:t>поставления в политическом тексте.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17. </w:t>
            </w:r>
            <w:r w:rsidRPr="007F118E">
              <w:t>Грамматические средства выражения цифровых и фактических данных в политическом и специальном тексте.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rPr>
                <w:i/>
              </w:rPr>
            </w:pPr>
            <w:r>
              <w:t xml:space="preserve">18. </w:t>
            </w:r>
            <w:r w:rsidRPr="007F118E">
              <w:t xml:space="preserve">Придаточные предложения </w:t>
            </w:r>
            <w:r w:rsidRPr="007F118E">
              <w:rPr>
                <w:i/>
                <w:lang w:val="de-DE"/>
              </w:rPr>
              <w:t>Subjekts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7F118E">
              <w:rPr>
                <w:i/>
              </w:rPr>
              <w:t>,</w:t>
            </w:r>
          </w:p>
          <w:p w:rsidR="00FF4B71" w:rsidRPr="007F118E" w:rsidRDefault="00FF4B71" w:rsidP="005B3E55">
            <w:r w:rsidRPr="007F118E">
              <w:rPr>
                <w:i/>
                <w:lang w:val="de-DE"/>
              </w:rPr>
              <w:t>Pr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dikats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7F118E">
              <w:rPr>
                <w:i/>
              </w:rPr>
              <w:t xml:space="preserve">, </w:t>
            </w:r>
            <w:r w:rsidRPr="007F118E">
              <w:rPr>
                <w:i/>
                <w:lang w:val="de-DE"/>
              </w:rPr>
              <w:t>Attributs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7F118E">
              <w:rPr>
                <w:i/>
              </w:rPr>
              <w:t xml:space="preserve"> </w:t>
            </w:r>
            <w:r w:rsidRPr="007F118E">
              <w:t>в политическом и специальном тексте.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rPr>
                <w:i/>
              </w:rPr>
            </w:pPr>
            <w:r>
              <w:t xml:space="preserve">19. </w:t>
            </w:r>
            <w:r w:rsidRPr="007F118E">
              <w:t>Придаточные предложения</w:t>
            </w:r>
            <w:r w:rsidRPr="007F118E">
              <w:rPr>
                <w:i/>
              </w:rPr>
              <w:t xml:space="preserve"> </w:t>
            </w:r>
            <w:r w:rsidRPr="007F118E">
              <w:rPr>
                <w:i/>
                <w:lang w:val="de-DE"/>
              </w:rPr>
              <w:t>Objekts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7F118E">
              <w:rPr>
                <w:i/>
              </w:rPr>
              <w:t xml:space="preserve">, </w:t>
            </w:r>
            <w:r w:rsidRPr="007F118E">
              <w:rPr>
                <w:i/>
                <w:lang w:val="de-DE"/>
              </w:rPr>
              <w:t>Lokals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7F118E">
              <w:rPr>
                <w:i/>
              </w:rPr>
              <w:t xml:space="preserve">, </w:t>
            </w:r>
            <w:r w:rsidRPr="007F118E">
              <w:rPr>
                <w:i/>
                <w:lang w:val="de-DE"/>
              </w:rPr>
              <w:t>Temporals</w:t>
            </w:r>
            <w:r w:rsidRPr="007F118E">
              <w:rPr>
                <w:i/>
              </w:rPr>
              <w:t>ä</w:t>
            </w:r>
            <w:r w:rsidRPr="007F118E">
              <w:rPr>
                <w:i/>
                <w:lang w:val="de-DE"/>
              </w:rPr>
              <w:t>tze</w:t>
            </w:r>
            <w:r w:rsidRPr="007F118E">
              <w:rPr>
                <w:i/>
              </w:rPr>
              <w:t xml:space="preserve"> </w:t>
            </w:r>
            <w:r w:rsidRPr="007F118E">
              <w:t>в политическом и специальном тексте.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20. </w:t>
            </w:r>
            <w:r w:rsidRPr="007F118E">
              <w:t>Грамматические средства выражения прогноза на ближайшую и отдаленную перспективу.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21. </w:t>
            </w:r>
            <w:r w:rsidRPr="007F118E">
              <w:t>Грамматические средства выражения оценки политических пр</w:t>
            </w:r>
            <w:r w:rsidRPr="007F118E">
              <w:t>о</w:t>
            </w:r>
            <w:r w:rsidRPr="007F118E">
              <w:t>цессов.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pStyle w:val="2"/>
              <w:tabs>
                <w:tab w:val="left" w:pos="567"/>
                <w:tab w:val="left" w:pos="1134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22. </w:t>
            </w:r>
            <w:r w:rsidRPr="007F118E">
              <w:rPr>
                <w:rFonts w:ascii="Times New Roman" w:hAnsi="Times New Roman"/>
                <w:sz w:val="20"/>
              </w:rPr>
              <w:t xml:space="preserve">Придаточные обстоятельственные:  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Modals</w:t>
            </w:r>
            <w:r w:rsidRPr="007F118E">
              <w:rPr>
                <w:rFonts w:ascii="Times New Roman" w:hAnsi="Times New Roman"/>
                <w:i/>
                <w:sz w:val="20"/>
              </w:rPr>
              <w:t>ä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tze</w:t>
            </w:r>
            <w:r w:rsidRPr="007F118E">
              <w:rPr>
                <w:rFonts w:ascii="Times New Roman" w:hAnsi="Times New Roman"/>
                <w:i/>
                <w:sz w:val="20"/>
              </w:rPr>
              <w:t xml:space="preserve">, 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Ziels</w:t>
            </w:r>
            <w:r w:rsidRPr="007F118E">
              <w:rPr>
                <w:rFonts w:ascii="Times New Roman" w:hAnsi="Times New Roman"/>
                <w:i/>
                <w:sz w:val="20"/>
              </w:rPr>
              <w:t>ä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tze</w:t>
            </w:r>
            <w:r w:rsidRPr="007F118E">
              <w:rPr>
                <w:rFonts w:ascii="Times New Roman" w:hAnsi="Times New Roman"/>
                <w:i/>
                <w:sz w:val="20"/>
              </w:rPr>
              <w:t xml:space="preserve">, 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Bedi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e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nungss</w:t>
            </w:r>
            <w:r w:rsidRPr="007F118E">
              <w:rPr>
                <w:rFonts w:ascii="Times New Roman" w:hAnsi="Times New Roman"/>
                <w:i/>
                <w:sz w:val="20"/>
              </w:rPr>
              <w:t>ä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tze</w:t>
            </w:r>
            <w:r w:rsidRPr="007F118E">
              <w:rPr>
                <w:rFonts w:ascii="Times New Roman" w:hAnsi="Times New Roman"/>
                <w:i/>
                <w:sz w:val="20"/>
              </w:rPr>
              <w:t xml:space="preserve">, 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Konzessionss</w:t>
            </w:r>
            <w:r w:rsidRPr="007F118E">
              <w:rPr>
                <w:rFonts w:ascii="Times New Roman" w:hAnsi="Times New Roman"/>
                <w:i/>
                <w:sz w:val="20"/>
              </w:rPr>
              <w:t>ä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tze</w:t>
            </w:r>
            <w:r w:rsidRPr="007F118E">
              <w:rPr>
                <w:rFonts w:ascii="Times New Roman" w:hAnsi="Times New Roman"/>
                <w:i/>
                <w:sz w:val="20"/>
              </w:rPr>
              <w:t xml:space="preserve">, 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Begrenzungss</w:t>
            </w:r>
            <w:r w:rsidRPr="007F118E">
              <w:rPr>
                <w:rFonts w:ascii="Times New Roman" w:hAnsi="Times New Roman"/>
                <w:i/>
                <w:sz w:val="20"/>
              </w:rPr>
              <w:t>ä</w:t>
            </w:r>
            <w:r w:rsidRPr="007F118E">
              <w:rPr>
                <w:rFonts w:ascii="Times New Roman" w:hAnsi="Times New Roman"/>
                <w:i/>
                <w:sz w:val="20"/>
                <w:lang w:val="de-DE"/>
              </w:rPr>
              <w:t>tze</w:t>
            </w:r>
            <w:r w:rsidRPr="007F118E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7F118E">
              <w:rPr>
                <w:rFonts w:ascii="Times New Roman" w:hAnsi="Times New Roman"/>
                <w:sz w:val="20"/>
              </w:rPr>
              <w:t>в политическом те</w:t>
            </w:r>
            <w:r w:rsidRPr="007F118E">
              <w:rPr>
                <w:rFonts w:ascii="Times New Roman" w:hAnsi="Times New Roman"/>
                <w:sz w:val="20"/>
              </w:rPr>
              <w:t>к</w:t>
            </w:r>
            <w:r w:rsidRPr="007F118E">
              <w:rPr>
                <w:rFonts w:ascii="Times New Roman" w:hAnsi="Times New Roman"/>
                <w:sz w:val="20"/>
              </w:rPr>
              <w:t>сте.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23. </w:t>
            </w:r>
            <w:r w:rsidRPr="007F118E">
              <w:t>Придаточные предложения сравнительные: реальные и нереал</w:t>
            </w:r>
            <w:r w:rsidRPr="007F118E">
              <w:t>ь</w:t>
            </w:r>
            <w:r w:rsidRPr="007F118E">
              <w:t>ные в политическом тексте.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2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 xml:space="preserve">24. </w:t>
            </w:r>
            <w:r w:rsidRPr="007F118E">
              <w:t>Сослагательное наклонение в придаточных предложениях в п</w:t>
            </w:r>
            <w:r w:rsidRPr="007F118E">
              <w:t>о</w:t>
            </w:r>
            <w:r w:rsidRPr="007F118E">
              <w:t>литическом и специальном тексте.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8963" w:type="dxa"/>
            <w:gridSpan w:val="5"/>
          </w:tcPr>
          <w:p w:rsidR="00FF4B71" w:rsidRPr="007F118E" w:rsidRDefault="00FF4B71" w:rsidP="005B3E55">
            <w:pPr>
              <w:jc w:val="center"/>
            </w:pPr>
            <w:r w:rsidRPr="007F118E">
              <w:rPr>
                <w:b/>
              </w:rPr>
              <w:t>Язык публичной дипломатии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 w:rsidRPr="007F118E">
              <w:t>1. Деятельность международных организаций, ООН.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 w:rsidRPr="007F118E">
              <w:t>2. Международное сотрудничество.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 w:rsidRPr="007F118E">
              <w:t>3. Публичные высказывания специалиста по международным отн</w:t>
            </w:r>
            <w:r w:rsidRPr="007F118E">
              <w:t>о</w:t>
            </w:r>
            <w:r w:rsidRPr="007F118E">
              <w:t>шениям.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 w:rsidRPr="007F118E">
              <w:lastRenderedPageBreak/>
              <w:t>4. Интервью специалиста по международным отношениям по общ</w:t>
            </w:r>
            <w:r w:rsidRPr="007F118E">
              <w:t>е</w:t>
            </w:r>
            <w:r w:rsidRPr="007F118E">
              <w:t>ственно-политической тематике средствам массовой информации.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 w:rsidRPr="007F118E">
              <w:t>5. Актуальные мировые внешнеполитические события.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>6</w:t>
            </w:r>
            <w:r w:rsidRPr="007F118E">
              <w:t>. Политические и экономические форумы.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>7</w:t>
            </w:r>
            <w:r w:rsidRPr="007F118E">
              <w:t>. Политические, политико-экономические и военно-политические союзы и объединения.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>8</w:t>
            </w:r>
            <w:r w:rsidRPr="007F118E">
              <w:t>. Заявление Пресс-службы МИД по политической тематике.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>9</w:t>
            </w:r>
            <w:r w:rsidRPr="007F118E">
              <w:t>. Пресс-конференция специалиста по международным отношениям по внешнеполитической тематике.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6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r>
              <w:t>10</w:t>
            </w:r>
            <w:r w:rsidRPr="007F118E">
              <w:t>. Актуальные мировые события.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8</w:t>
            </w:r>
          </w:p>
        </w:tc>
      </w:tr>
      <w:tr w:rsidR="00FF4B71" w:rsidRPr="007F118E" w:rsidTr="005B3E55">
        <w:tc>
          <w:tcPr>
            <w:tcW w:w="8963" w:type="dxa"/>
            <w:gridSpan w:val="5"/>
          </w:tcPr>
          <w:p w:rsidR="00FF4B71" w:rsidRPr="007F118E" w:rsidRDefault="00FF4B71" w:rsidP="005B3E55">
            <w:pPr>
              <w:jc w:val="center"/>
              <w:rPr>
                <w:b/>
              </w:rPr>
            </w:pPr>
            <w:r w:rsidRPr="007F118E">
              <w:rPr>
                <w:b/>
              </w:rPr>
              <w:t>Электронные средства в практике перевода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142"/>
              </w:tabs>
            </w:pPr>
            <w:r w:rsidRPr="007F118E">
              <w:t>1. Работа с электронными одноязычными и двух- и трехязычными словарями.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142"/>
              </w:tabs>
              <w:jc w:val="left"/>
            </w:pPr>
            <w:r w:rsidRPr="007F118E">
              <w:t>2. Работа с электронными энциклопедическими, справочными, о</w:t>
            </w:r>
            <w:r w:rsidRPr="007F118E">
              <w:t>б</w:t>
            </w:r>
            <w:r w:rsidRPr="007F118E">
              <w:t>разовательными серверами, базами данных и пр.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142"/>
              </w:tabs>
            </w:pPr>
            <w:r w:rsidRPr="007F118E">
              <w:t>3. Работа с электронными переводческими программами.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142"/>
              </w:tabs>
            </w:pPr>
            <w:r w:rsidRPr="007F118E">
              <w:t>4. Работа с поисковыми системами.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tabs>
                <w:tab w:val="left" w:pos="142"/>
              </w:tabs>
            </w:pPr>
            <w:r w:rsidRPr="007F118E">
              <w:t>5. Творческое задание.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</w:pPr>
            <w:r w:rsidRPr="007F118E">
              <w:t>4</w:t>
            </w:r>
          </w:p>
        </w:tc>
      </w:tr>
      <w:tr w:rsidR="00FF4B71" w:rsidRPr="007F118E" w:rsidTr="005B3E55">
        <w:tc>
          <w:tcPr>
            <w:tcW w:w="6095" w:type="dxa"/>
          </w:tcPr>
          <w:p w:rsidR="00FF4B71" w:rsidRPr="007F118E" w:rsidRDefault="00FF4B71" w:rsidP="005B3E55">
            <w:pPr>
              <w:jc w:val="right"/>
              <w:rPr>
                <w:b/>
              </w:rPr>
            </w:pPr>
            <w:r w:rsidRPr="007F118E">
              <w:rPr>
                <w:b/>
              </w:rPr>
              <w:t>Итого:</w:t>
            </w:r>
          </w:p>
        </w:tc>
        <w:tc>
          <w:tcPr>
            <w:tcW w:w="742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/>
        </w:tc>
        <w:tc>
          <w:tcPr>
            <w:tcW w:w="709" w:type="dxa"/>
          </w:tcPr>
          <w:p w:rsidR="00FF4B71" w:rsidRPr="007F118E" w:rsidRDefault="00FF4B71" w:rsidP="005B3E55">
            <w:pPr>
              <w:jc w:val="center"/>
              <w:rPr>
                <w:b/>
              </w:rPr>
            </w:pPr>
            <w:r w:rsidRPr="007F118E">
              <w:rPr>
                <w:b/>
              </w:rPr>
              <w:t>802</w:t>
            </w:r>
          </w:p>
        </w:tc>
        <w:tc>
          <w:tcPr>
            <w:tcW w:w="708" w:type="dxa"/>
          </w:tcPr>
          <w:p w:rsidR="00FF4B71" w:rsidRPr="007F118E" w:rsidRDefault="00FF4B71" w:rsidP="005B3E55">
            <w:pPr>
              <w:jc w:val="center"/>
              <w:rPr>
                <w:b/>
              </w:rPr>
            </w:pPr>
            <w:r w:rsidRPr="007F118E">
              <w:rPr>
                <w:b/>
              </w:rPr>
              <w:t>802</w:t>
            </w:r>
          </w:p>
        </w:tc>
      </w:tr>
    </w:tbl>
    <w:p w:rsidR="00FF4B71" w:rsidRDefault="00FF4B71" w:rsidP="00FF4B71">
      <w:pPr>
        <w:ind w:firstLine="851"/>
        <w:jc w:val="center"/>
        <w:rPr>
          <w:b/>
          <w:sz w:val="28"/>
          <w:szCs w:val="28"/>
        </w:rPr>
      </w:pPr>
    </w:p>
    <w:p w:rsidR="00FF4B71" w:rsidRDefault="00FF4B71" w:rsidP="006D7940">
      <w:pPr>
        <w:jc w:val="center"/>
        <w:rPr>
          <w:b/>
          <w:i/>
          <w:sz w:val="28"/>
          <w:szCs w:val="28"/>
        </w:rPr>
      </w:pPr>
      <w:r w:rsidRPr="00FF4B71">
        <w:rPr>
          <w:b/>
          <w:i/>
          <w:sz w:val="28"/>
          <w:szCs w:val="28"/>
        </w:rPr>
        <w:t>МОДУЛЬ А:</w:t>
      </w:r>
    </w:p>
    <w:p w:rsidR="00BA1247" w:rsidRPr="002911A1" w:rsidRDefault="00AE0E9D" w:rsidP="000D2054">
      <w:pPr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ТЕМАТИКА СИТУАТИВНОГО ОБЩЕНИЯ:</w:t>
      </w:r>
    </w:p>
    <w:p w:rsidR="00BA1247" w:rsidRPr="002911A1" w:rsidRDefault="00BA1247" w:rsidP="0087542F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1. Жилье. Квартира. Обстановка. Дом. Прием гостей. Смена жилья.</w:t>
      </w:r>
    </w:p>
    <w:p w:rsidR="00BA1247" w:rsidRPr="002911A1" w:rsidRDefault="00BA1247" w:rsidP="0087542F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2. Прием пищи. Ресторан. Банкет. Правила сервировки стола. Национал</w:t>
      </w:r>
      <w:r w:rsidRPr="002911A1">
        <w:rPr>
          <w:sz w:val="28"/>
          <w:szCs w:val="28"/>
        </w:rPr>
        <w:t>ь</w:t>
      </w:r>
      <w:r w:rsidRPr="002911A1">
        <w:rPr>
          <w:sz w:val="28"/>
          <w:szCs w:val="28"/>
        </w:rPr>
        <w:t>ные блюда.</w:t>
      </w:r>
    </w:p>
    <w:p w:rsidR="00BA1247" w:rsidRPr="002911A1" w:rsidRDefault="00BA1247" w:rsidP="0087542F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3. Внешний вид. Дресскод. Деловой, выходной костюм. Национальный костюм.</w:t>
      </w:r>
    </w:p>
    <w:p w:rsidR="00BA1247" w:rsidRPr="002911A1" w:rsidRDefault="00BA1247" w:rsidP="0087542F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4. Гостиницы. Виды. Резервирование. Стоимость пребывания. Сервис. </w:t>
      </w:r>
    </w:p>
    <w:p w:rsidR="00BA1247" w:rsidRPr="002911A1" w:rsidRDefault="00BA1247" w:rsidP="0087542F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5. Хобби: Спорт. Путешествия. Коллекционирование. Музыка. Чтение. </w:t>
      </w:r>
    </w:p>
    <w:p w:rsidR="0030730F" w:rsidRPr="002911A1" w:rsidRDefault="00BA1247" w:rsidP="0087542F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6. Покупки. Магазины. Подарки. Национальные сувениры.</w:t>
      </w:r>
    </w:p>
    <w:p w:rsidR="0030730F" w:rsidRPr="002911A1" w:rsidRDefault="0030730F" w:rsidP="0087542F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7. Город. Посещение городских объектов: выставки, музеи, галереи, спо</w:t>
      </w:r>
      <w:r w:rsidRPr="002911A1">
        <w:rPr>
          <w:sz w:val="28"/>
          <w:szCs w:val="28"/>
        </w:rPr>
        <w:t>р</w:t>
      </w:r>
      <w:r w:rsidRPr="002911A1">
        <w:rPr>
          <w:sz w:val="28"/>
          <w:szCs w:val="28"/>
        </w:rPr>
        <w:t>тивные сооружения, библиотеки и пр. Достопримечательности.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8. Транспортная система города. Ориентирование в мегаполисе. Карта г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рода.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9. Автомобиль. Классы автомобилей. Устройство. Прокат. Правила движ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ния. Автомагистрали. Сервис на дороге.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10. Самолет. В аэропорту. Заказ и покупка билетов. Путешествие транз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 xml:space="preserve">том. 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11. Поезд. Виды сообщений: скоростные, местные и пр. На вокзале. Заказ билетов. Европейская транспортная система.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12. Пересечение границы. На таможне. Декларация. Личные документы. Багаж.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13. Компьютер. Устройство. Функции пользователя. Электронные ресу</w:t>
      </w:r>
      <w:r w:rsidRPr="002911A1">
        <w:rPr>
          <w:sz w:val="28"/>
          <w:szCs w:val="28"/>
        </w:rPr>
        <w:t>р</w:t>
      </w:r>
      <w:r w:rsidRPr="002911A1">
        <w:rPr>
          <w:sz w:val="28"/>
          <w:szCs w:val="28"/>
        </w:rPr>
        <w:t>сы, почта, базы данных и пр. Интернет.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14. Пресса. Газеты, журналы. Интернет-версии. 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15. Мировые информационные агентства. Информационные агентства Республики Беларусь. Телевидение. Радио. 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16. Почта. Телеграф. Виды телеграмм. Посылки. Бандероли. Денежные п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 xml:space="preserve">реводы. 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17. Разговор по телефону. Возможности мобильной связи.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lastRenderedPageBreak/>
        <w:t xml:space="preserve">18. Банки. Услуги. Платежная система. Банкоматы. Электронные средства оплаты. </w:t>
      </w:r>
    </w:p>
    <w:p w:rsidR="0030730F" w:rsidRPr="002911A1" w:rsidRDefault="0030730F" w:rsidP="0087542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19. Здоровье. Страхование. Медицинские услуги.</w:t>
      </w:r>
    </w:p>
    <w:p w:rsidR="00611DF1" w:rsidRDefault="00611DF1" w:rsidP="00611DF1">
      <w:pPr>
        <w:jc w:val="center"/>
        <w:rPr>
          <w:b/>
          <w:i/>
          <w:sz w:val="28"/>
          <w:szCs w:val="28"/>
        </w:rPr>
      </w:pPr>
    </w:p>
    <w:p w:rsidR="00611DF1" w:rsidRDefault="00611DF1" w:rsidP="00611DF1">
      <w:pPr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ГРАММАТИЧЕСКИЙ МАТЕРИАЛ</w:t>
      </w:r>
      <w:r>
        <w:rPr>
          <w:b/>
          <w:i/>
          <w:sz w:val="28"/>
          <w:szCs w:val="28"/>
        </w:rPr>
        <w:t>:</w:t>
      </w:r>
      <w:r w:rsidRPr="002911A1">
        <w:rPr>
          <w:b/>
          <w:i/>
          <w:sz w:val="28"/>
          <w:szCs w:val="28"/>
        </w:rPr>
        <w:t xml:space="preserve"> </w:t>
      </w:r>
    </w:p>
    <w:p w:rsidR="00611DF1" w:rsidRPr="00611DF1" w:rsidRDefault="00611DF1" w:rsidP="00FF4B71">
      <w:pPr>
        <w:jc w:val="center"/>
        <w:rPr>
          <w:i/>
          <w:sz w:val="28"/>
          <w:szCs w:val="28"/>
        </w:rPr>
      </w:pPr>
      <w:r w:rsidRPr="00611DF1">
        <w:rPr>
          <w:i/>
          <w:sz w:val="28"/>
          <w:szCs w:val="28"/>
        </w:rPr>
        <w:t>(для повторения и изучения)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Временные формы глагола</w:t>
      </w:r>
      <w:r w:rsidRPr="002911A1">
        <w:rPr>
          <w:i/>
          <w:sz w:val="28"/>
          <w:szCs w:val="28"/>
        </w:rPr>
        <w:t xml:space="preserve">: </w:t>
      </w:r>
      <w:r w:rsidRPr="002911A1">
        <w:rPr>
          <w:i/>
          <w:sz w:val="28"/>
          <w:szCs w:val="28"/>
          <w:lang w:val="de-DE"/>
        </w:rPr>
        <w:t>Pr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sens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Aktiv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Indikativ</w:t>
      </w:r>
      <w:r w:rsidRPr="002911A1">
        <w:rPr>
          <w:i/>
          <w:sz w:val="28"/>
          <w:szCs w:val="28"/>
        </w:rPr>
        <w:t xml:space="preserve">, </w:t>
      </w:r>
      <w:r w:rsidRPr="002911A1">
        <w:rPr>
          <w:i/>
          <w:sz w:val="28"/>
          <w:szCs w:val="28"/>
          <w:lang w:val="de-DE"/>
        </w:rPr>
        <w:t>Pr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teritum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Aktiv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</w:t>
      </w:r>
      <w:r w:rsidRPr="002911A1">
        <w:rPr>
          <w:i/>
          <w:sz w:val="28"/>
          <w:szCs w:val="28"/>
          <w:lang w:val="de-DE"/>
        </w:rPr>
        <w:t>n</w:t>
      </w:r>
      <w:r w:rsidRPr="002911A1">
        <w:rPr>
          <w:i/>
          <w:sz w:val="28"/>
          <w:szCs w:val="28"/>
          <w:lang w:val="de-DE"/>
        </w:rPr>
        <w:t>dikatin</w:t>
      </w:r>
      <w:r w:rsidRPr="002911A1">
        <w:rPr>
          <w:i/>
          <w:sz w:val="28"/>
          <w:szCs w:val="28"/>
        </w:rPr>
        <w:t xml:space="preserve">, </w:t>
      </w:r>
      <w:r w:rsidRPr="002911A1">
        <w:rPr>
          <w:i/>
          <w:sz w:val="28"/>
          <w:szCs w:val="28"/>
          <w:lang w:val="de-DE"/>
        </w:rPr>
        <w:t>Perfekt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Aktiv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Indikativ</w:t>
      </w:r>
      <w:r w:rsidRPr="002911A1">
        <w:rPr>
          <w:i/>
          <w:sz w:val="28"/>
          <w:szCs w:val="28"/>
        </w:rPr>
        <w:t xml:space="preserve">, </w:t>
      </w:r>
      <w:r w:rsidRPr="002911A1">
        <w:rPr>
          <w:i/>
          <w:sz w:val="28"/>
          <w:szCs w:val="28"/>
          <w:lang w:val="de-DE"/>
        </w:rPr>
        <w:t>Plusquamperfekt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Aktiv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Indikativ</w:t>
      </w:r>
      <w:r w:rsidRPr="002911A1">
        <w:rPr>
          <w:i/>
          <w:sz w:val="28"/>
          <w:szCs w:val="28"/>
        </w:rPr>
        <w:t xml:space="preserve">, </w:t>
      </w:r>
      <w:r w:rsidRPr="002911A1">
        <w:rPr>
          <w:i/>
          <w:sz w:val="28"/>
          <w:szCs w:val="28"/>
          <w:lang w:val="de-DE"/>
        </w:rPr>
        <w:t>Futurum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Aktiv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</w:t>
      </w:r>
      <w:r w:rsidRPr="002911A1">
        <w:rPr>
          <w:i/>
          <w:sz w:val="28"/>
          <w:szCs w:val="28"/>
          <w:lang w:val="de-DE"/>
        </w:rPr>
        <w:t>n</w:t>
      </w:r>
      <w:r w:rsidRPr="002911A1">
        <w:rPr>
          <w:i/>
          <w:sz w:val="28"/>
          <w:szCs w:val="28"/>
          <w:lang w:val="de-DE"/>
        </w:rPr>
        <w:t>dikativ</w:t>
      </w:r>
      <w:r w:rsidRPr="002911A1">
        <w:rPr>
          <w:i/>
          <w:sz w:val="28"/>
          <w:szCs w:val="28"/>
        </w:rPr>
        <w:t xml:space="preserve">, </w:t>
      </w:r>
      <w:r w:rsidRPr="002911A1">
        <w:rPr>
          <w:i/>
          <w:sz w:val="28"/>
          <w:szCs w:val="28"/>
          <w:lang w:val="de-DE"/>
        </w:rPr>
        <w:t>Futurum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II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Aktiv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Indikativ</w:t>
      </w:r>
      <w:r w:rsidRPr="002911A1">
        <w:rPr>
          <w:sz w:val="28"/>
          <w:szCs w:val="28"/>
        </w:rPr>
        <w:t xml:space="preserve">. 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Возвратные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глаголы</w:t>
      </w:r>
      <w:r w:rsidRPr="002911A1">
        <w:rPr>
          <w:sz w:val="28"/>
          <w:szCs w:val="28"/>
          <w:lang w:val="de-DE"/>
        </w:rPr>
        <w:t xml:space="preserve">. </w:t>
      </w:r>
      <w:r w:rsidRPr="002911A1">
        <w:rPr>
          <w:sz w:val="28"/>
          <w:szCs w:val="28"/>
        </w:rPr>
        <w:t>Модальные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глаголы</w:t>
      </w:r>
      <w:r w:rsidRPr="002911A1">
        <w:rPr>
          <w:sz w:val="28"/>
          <w:szCs w:val="28"/>
          <w:lang w:val="de-DE"/>
        </w:rPr>
        <w:t xml:space="preserve">: </w:t>
      </w:r>
      <w:r w:rsidRPr="002911A1">
        <w:rPr>
          <w:i/>
          <w:sz w:val="28"/>
          <w:szCs w:val="28"/>
          <w:lang w:val="de-DE"/>
        </w:rPr>
        <w:t xml:space="preserve">sollen, wollen, müssen, dürfen, mögen, können, lassen </w:t>
      </w:r>
      <w:r w:rsidRPr="002911A1">
        <w:rPr>
          <w:sz w:val="28"/>
          <w:szCs w:val="28"/>
        </w:rPr>
        <w:t>в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Präsens Aktiv Indikativ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Präteritum Aktiv Indikativ</w:t>
      </w:r>
      <w:r w:rsidRPr="002911A1">
        <w:rPr>
          <w:sz w:val="28"/>
          <w:szCs w:val="28"/>
          <w:lang w:val="de-DE"/>
        </w:rPr>
        <w:t xml:space="preserve">. </w:t>
      </w:r>
      <w:r w:rsidRPr="002911A1">
        <w:rPr>
          <w:i/>
          <w:sz w:val="28"/>
          <w:szCs w:val="28"/>
          <w:lang w:val="de-DE"/>
        </w:rPr>
        <w:t>Man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soll</w:t>
      </w:r>
      <w:r w:rsidRPr="002911A1">
        <w:rPr>
          <w:i/>
          <w:sz w:val="28"/>
          <w:szCs w:val="28"/>
        </w:rPr>
        <w:t xml:space="preserve">, </w:t>
      </w:r>
      <w:r w:rsidRPr="002911A1">
        <w:rPr>
          <w:i/>
          <w:sz w:val="28"/>
          <w:szCs w:val="28"/>
          <w:lang w:val="de-DE"/>
        </w:rPr>
        <w:t>man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kann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nicht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sz w:val="28"/>
          <w:szCs w:val="28"/>
        </w:rPr>
        <w:t>и др. Отделяемые и неотделяемые приставки глаголов, их значение. Словообразование глаголов.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Род и число имен существительных. Артикль: определенный и неопр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деленный, склонение артиклей. Склонение имен существительных. Образов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ние множественного числа существительных. Словообразование существ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тельных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Числительные: количественные и порядковые, целые, дробные. Обр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зование порядковых числительных.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Личные, притяжательные, возвратные, вопросительные местоимения: склонение, употребление. 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Отрицание. Классификация и употребление отрицательных слов.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Порядок слов в простом предложении: прямой, обратный, в вопрос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тельном предложении. Вопросительные слова. Инверсия. Порядок слов в пр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 xml:space="preserve">даточном предложении, в сложносочиненном предложении. 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Повелительное наклонение: образование и функции. Повелительное наклонение в простом и сложном предложении.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Понятие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пассива</w:t>
      </w:r>
      <w:r w:rsidRPr="002911A1">
        <w:rPr>
          <w:sz w:val="28"/>
          <w:szCs w:val="28"/>
          <w:lang w:val="de-DE"/>
        </w:rPr>
        <w:t xml:space="preserve">. Passiv: Vorgangspassiv, Zustandspassiv. </w:t>
      </w:r>
      <w:r w:rsidRPr="002911A1">
        <w:rPr>
          <w:sz w:val="28"/>
          <w:szCs w:val="28"/>
        </w:rPr>
        <w:t xml:space="preserve">Одночленный, двухчленный, трехчленный пассив. 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de-DE"/>
        </w:rPr>
      </w:pPr>
      <w:r w:rsidRPr="002911A1">
        <w:rPr>
          <w:sz w:val="28"/>
          <w:szCs w:val="28"/>
        </w:rPr>
        <w:t>Временные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формы</w:t>
      </w:r>
      <w:r w:rsidRPr="002911A1">
        <w:rPr>
          <w:sz w:val="28"/>
          <w:szCs w:val="28"/>
          <w:lang w:val="de-DE"/>
        </w:rPr>
        <w:t xml:space="preserve">: </w:t>
      </w:r>
      <w:r w:rsidRPr="002911A1">
        <w:rPr>
          <w:i/>
          <w:sz w:val="28"/>
          <w:szCs w:val="28"/>
          <w:lang w:val="de-DE"/>
        </w:rPr>
        <w:t>Präsens Vorgangspassiv  Indikativ, Präteritum Vo</w:t>
      </w:r>
      <w:r w:rsidRPr="002911A1">
        <w:rPr>
          <w:i/>
          <w:sz w:val="28"/>
          <w:szCs w:val="28"/>
          <w:lang w:val="de-DE"/>
        </w:rPr>
        <w:t>r</w:t>
      </w:r>
      <w:r w:rsidRPr="002911A1">
        <w:rPr>
          <w:i/>
          <w:sz w:val="28"/>
          <w:szCs w:val="28"/>
          <w:lang w:val="de-DE"/>
        </w:rPr>
        <w:t>gangspassiv Indikativ, Perfekt Vorgangspassiv Indikativ, Plusquamperfekt Vo</w:t>
      </w:r>
      <w:r w:rsidRPr="002911A1">
        <w:rPr>
          <w:i/>
          <w:sz w:val="28"/>
          <w:szCs w:val="28"/>
          <w:lang w:val="de-DE"/>
        </w:rPr>
        <w:t>r</w:t>
      </w:r>
      <w:r w:rsidRPr="002911A1">
        <w:rPr>
          <w:i/>
          <w:sz w:val="28"/>
          <w:szCs w:val="28"/>
          <w:lang w:val="de-DE"/>
        </w:rPr>
        <w:t>gangspassiv Indikativ, Futurum I Vorgangspassiv Indikativ, Futurum II Vorgang</w:t>
      </w:r>
      <w:r w:rsidRPr="002911A1">
        <w:rPr>
          <w:i/>
          <w:sz w:val="28"/>
          <w:szCs w:val="28"/>
          <w:lang w:val="de-DE"/>
        </w:rPr>
        <w:t>s</w:t>
      </w:r>
      <w:r w:rsidRPr="002911A1">
        <w:rPr>
          <w:i/>
          <w:sz w:val="28"/>
          <w:szCs w:val="28"/>
          <w:lang w:val="de-DE"/>
        </w:rPr>
        <w:t>passiv Indikativ</w:t>
      </w:r>
      <w:r w:rsidRPr="002911A1">
        <w:rPr>
          <w:sz w:val="28"/>
          <w:szCs w:val="28"/>
          <w:lang w:val="de-DE"/>
        </w:rPr>
        <w:t xml:space="preserve">. </w:t>
      </w:r>
      <w:r w:rsidRPr="002911A1">
        <w:rPr>
          <w:i/>
          <w:sz w:val="28"/>
          <w:szCs w:val="28"/>
          <w:lang w:val="de-DE"/>
        </w:rPr>
        <w:t>Präsens Zustandspassiv  Indikativ, Präteritum Zustandspassiv Ind</w:t>
      </w:r>
      <w:r w:rsidRPr="002911A1">
        <w:rPr>
          <w:i/>
          <w:sz w:val="28"/>
          <w:szCs w:val="28"/>
          <w:lang w:val="de-DE"/>
        </w:rPr>
        <w:t>i</w:t>
      </w:r>
      <w:r w:rsidRPr="002911A1">
        <w:rPr>
          <w:i/>
          <w:sz w:val="28"/>
          <w:szCs w:val="28"/>
          <w:lang w:val="de-DE"/>
        </w:rPr>
        <w:t>kativ, Perfekt Zustandspassiv Indikativ, Plusquamperfekt Zustandspassiv Indikativ, Futurum I Zustandspassiv Indikativ, Futurum II Zustandspassiv Indikativ</w:t>
      </w:r>
      <w:r w:rsidRPr="002911A1">
        <w:rPr>
          <w:sz w:val="28"/>
          <w:szCs w:val="28"/>
          <w:lang w:val="de-DE"/>
        </w:rPr>
        <w:t>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de-DE"/>
        </w:rPr>
      </w:pPr>
      <w:r w:rsidRPr="002911A1">
        <w:rPr>
          <w:i/>
          <w:sz w:val="28"/>
          <w:szCs w:val="28"/>
          <w:lang w:val="de-DE"/>
        </w:rPr>
        <w:t>Partizip I, Partizip II.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Синтаксические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функции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Partizip I,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Partizip II.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de-DE"/>
        </w:rPr>
      </w:pPr>
      <w:r w:rsidRPr="002911A1">
        <w:rPr>
          <w:sz w:val="28"/>
          <w:szCs w:val="28"/>
        </w:rPr>
        <w:t>Склонение прилагательных. Степени сравнения прилагательных, пр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частий, наречий. Субстантивированные прилагательные, причастия. Склонение порядковых числительных.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Классификация предлогов. Предлоги с постоянным падежом. Предл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 xml:space="preserve">ги, требующие </w:t>
      </w:r>
      <w:r w:rsidRPr="002911A1">
        <w:rPr>
          <w:i/>
          <w:sz w:val="28"/>
          <w:szCs w:val="28"/>
          <w:lang w:val="de-DE"/>
        </w:rPr>
        <w:t>Akkusativ</w:t>
      </w:r>
      <w:r w:rsidRPr="002911A1">
        <w:rPr>
          <w:sz w:val="28"/>
          <w:szCs w:val="28"/>
        </w:rPr>
        <w:t xml:space="preserve"> и </w:t>
      </w:r>
      <w:r w:rsidRPr="002911A1">
        <w:rPr>
          <w:i/>
          <w:sz w:val="28"/>
          <w:szCs w:val="28"/>
          <w:lang w:val="de-DE"/>
        </w:rPr>
        <w:t>Dativ</w:t>
      </w:r>
      <w:r w:rsidRPr="002911A1">
        <w:rPr>
          <w:sz w:val="28"/>
          <w:szCs w:val="28"/>
        </w:rPr>
        <w:t xml:space="preserve">. Предлоги, требующие </w:t>
      </w:r>
      <w:r w:rsidRPr="002911A1">
        <w:rPr>
          <w:i/>
          <w:sz w:val="28"/>
          <w:szCs w:val="28"/>
          <w:lang w:val="de-DE"/>
        </w:rPr>
        <w:t>Genitiv</w:t>
      </w:r>
      <w:r w:rsidRPr="002911A1">
        <w:rPr>
          <w:sz w:val="28"/>
          <w:szCs w:val="28"/>
        </w:rPr>
        <w:t>. Предлоги, тр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 xml:space="preserve">бующие </w:t>
      </w:r>
      <w:r w:rsidRPr="002911A1">
        <w:rPr>
          <w:i/>
          <w:sz w:val="28"/>
          <w:szCs w:val="28"/>
          <w:lang w:val="de-DE"/>
        </w:rPr>
        <w:t>Dativ</w:t>
      </w:r>
      <w:r w:rsidRPr="002911A1">
        <w:rPr>
          <w:sz w:val="28"/>
          <w:szCs w:val="28"/>
        </w:rPr>
        <w:t xml:space="preserve"> и </w:t>
      </w:r>
      <w:r w:rsidRPr="002911A1">
        <w:rPr>
          <w:i/>
          <w:sz w:val="28"/>
          <w:szCs w:val="28"/>
          <w:lang w:val="de-DE"/>
        </w:rPr>
        <w:t>Genitiv</w:t>
      </w:r>
      <w:r w:rsidRPr="002911A1">
        <w:rPr>
          <w:sz w:val="28"/>
          <w:szCs w:val="28"/>
        </w:rPr>
        <w:t xml:space="preserve">. Предлоги, требующие </w:t>
      </w:r>
      <w:r w:rsidRPr="002911A1">
        <w:rPr>
          <w:i/>
          <w:sz w:val="28"/>
          <w:szCs w:val="28"/>
          <w:lang w:val="de-DE"/>
        </w:rPr>
        <w:t>Genitiv</w:t>
      </w:r>
      <w:r w:rsidRPr="002911A1">
        <w:rPr>
          <w:i/>
          <w:sz w:val="28"/>
          <w:szCs w:val="28"/>
        </w:rPr>
        <w:t xml:space="preserve">, </w:t>
      </w:r>
      <w:r w:rsidRPr="002911A1">
        <w:rPr>
          <w:i/>
          <w:sz w:val="28"/>
          <w:szCs w:val="28"/>
          <w:lang w:val="de-DE"/>
        </w:rPr>
        <w:t>Dativ</w:t>
      </w:r>
      <w:r w:rsidRPr="002911A1">
        <w:rPr>
          <w:sz w:val="28"/>
          <w:szCs w:val="28"/>
        </w:rPr>
        <w:t xml:space="preserve"> и </w:t>
      </w:r>
      <w:r w:rsidRPr="002911A1">
        <w:rPr>
          <w:i/>
          <w:sz w:val="28"/>
          <w:szCs w:val="28"/>
          <w:lang w:val="de-DE"/>
        </w:rPr>
        <w:t>Akkusativ</w:t>
      </w:r>
      <w:r w:rsidRPr="002911A1">
        <w:rPr>
          <w:sz w:val="28"/>
          <w:szCs w:val="28"/>
        </w:rPr>
        <w:t>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Классификация придаточных предложений (синтаксическая). Класс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фикация союзов.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de-DE"/>
        </w:rPr>
      </w:pPr>
      <w:r w:rsidRPr="002911A1">
        <w:rPr>
          <w:sz w:val="28"/>
          <w:szCs w:val="28"/>
        </w:rPr>
        <w:lastRenderedPageBreak/>
        <w:t xml:space="preserve">Понятие инфинитива: </w:t>
      </w:r>
      <w:r w:rsidRPr="002911A1">
        <w:rPr>
          <w:i/>
          <w:sz w:val="28"/>
          <w:szCs w:val="28"/>
          <w:lang w:val="de-DE"/>
        </w:rPr>
        <w:t>Infinitiv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Aktiv</w:t>
      </w:r>
      <w:r w:rsidRPr="002911A1">
        <w:rPr>
          <w:i/>
          <w:sz w:val="28"/>
          <w:szCs w:val="28"/>
        </w:rPr>
        <w:t xml:space="preserve">, </w:t>
      </w:r>
      <w:r w:rsidRPr="002911A1">
        <w:rPr>
          <w:i/>
          <w:sz w:val="28"/>
          <w:szCs w:val="28"/>
          <w:lang w:val="de-DE"/>
        </w:rPr>
        <w:t>Infinitiv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II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Aktiv</w:t>
      </w:r>
      <w:r w:rsidRPr="002911A1">
        <w:rPr>
          <w:i/>
          <w:sz w:val="28"/>
          <w:szCs w:val="28"/>
        </w:rPr>
        <w:t xml:space="preserve">, </w:t>
      </w:r>
      <w:r w:rsidRPr="002911A1">
        <w:rPr>
          <w:i/>
          <w:sz w:val="28"/>
          <w:szCs w:val="28"/>
          <w:lang w:val="de-DE"/>
        </w:rPr>
        <w:t>Infinitiv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Passiv</w:t>
      </w:r>
      <w:r w:rsidRPr="002911A1">
        <w:rPr>
          <w:i/>
          <w:sz w:val="28"/>
          <w:szCs w:val="28"/>
        </w:rPr>
        <w:t xml:space="preserve">, </w:t>
      </w:r>
      <w:r w:rsidRPr="002911A1">
        <w:rPr>
          <w:i/>
          <w:sz w:val="28"/>
          <w:szCs w:val="28"/>
          <w:lang w:val="de-DE"/>
        </w:rPr>
        <w:t>Infinitiv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II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Passiv</w:t>
      </w:r>
      <w:r w:rsidRPr="002911A1">
        <w:rPr>
          <w:sz w:val="28"/>
          <w:szCs w:val="28"/>
        </w:rPr>
        <w:t>. Инфинитивные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группы</w:t>
      </w:r>
      <w:r w:rsidRPr="002911A1">
        <w:rPr>
          <w:sz w:val="28"/>
          <w:szCs w:val="28"/>
          <w:lang w:val="de-DE"/>
        </w:rPr>
        <w:t xml:space="preserve">: </w:t>
      </w:r>
      <w:r w:rsidRPr="002911A1">
        <w:rPr>
          <w:i/>
          <w:sz w:val="28"/>
          <w:szCs w:val="28"/>
          <w:lang w:val="de-DE"/>
        </w:rPr>
        <w:t xml:space="preserve">um </w:t>
      </w:r>
      <w:r w:rsidRPr="002911A1">
        <w:rPr>
          <w:sz w:val="28"/>
          <w:szCs w:val="28"/>
          <w:lang w:val="de-DE"/>
        </w:rPr>
        <w:t xml:space="preserve">+ </w:t>
      </w:r>
      <w:r w:rsidRPr="002911A1">
        <w:rPr>
          <w:i/>
          <w:sz w:val="28"/>
          <w:szCs w:val="28"/>
          <w:lang w:val="de-DE"/>
        </w:rPr>
        <w:t>zu Infinitiv</w:t>
      </w:r>
      <w:r w:rsidRPr="002911A1">
        <w:rPr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(an)statt</w:t>
      </w:r>
      <w:r w:rsidRPr="002911A1">
        <w:rPr>
          <w:sz w:val="28"/>
          <w:szCs w:val="28"/>
          <w:lang w:val="de-DE"/>
        </w:rPr>
        <w:t xml:space="preserve"> + </w:t>
      </w:r>
      <w:r w:rsidRPr="002911A1">
        <w:rPr>
          <w:i/>
          <w:sz w:val="28"/>
          <w:szCs w:val="28"/>
          <w:lang w:val="de-DE"/>
        </w:rPr>
        <w:t>zu Infinitiv</w:t>
      </w:r>
      <w:r w:rsidRPr="002911A1">
        <w:rPr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ohne</w:t>
      </w:r>
      <w:r w:rsidRPr="002911A1">
        <w:rPr>
          <w:sz w:val="28"/>
          <w:szCs w:val="28"/>
          <w:lang w:val="de-DE"/>
        </w:rPr>
        <w:t xml:space="preserve"> + </w:t>
      </w:r>
      <w:r w:rsidRPr="002911A1">
        <w:rPr>
          <w:i/>
          <w:sz w:val="28"/>
          <w:szCs w:val="28"/>
          <w:lang w:val="de-DE"/>
        </w:rPr>
        <w:t>zu Infinitiv</w:t>
      </w:r>
      <w:r w:rsidRPr="002911A1">
        <w:rPr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haben</w:t>
      </w:r>
      <w:r w:rsidRPr="002911A1">
        <w:rPr>
          <w:sz w:val="28"/>
          <w:szCs w:val="28"/>
          <w:lang w:val="de-DE"/>
        </w:rPr>
        <w:t xml:space="preserve"> + </w:t>
      </w:r>
      <w:r w:rsidRPr="002911A1">
        <w:rPr>
          <w:i/>
          <w:sz w:val="28"/>
          <w:szCs w:val="28"/>
          <w:lang w:val="de-DE"/>
        </w:rPr>
        <w:t>zu Infinitiv</w:t>
      </w:r>
      <w:r w:rsidRPr="002911A1">
        <w:rPr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sein</w:t>
      </w:r>
      <w:r w:rsidRPr="002911A1">
        <w:rPr>
          <w:sz w:val="28"/>
          <w:szCs w:val="28"/>
          <w:lang w:val="de-DE"/>
        </w:rPr>
        <w:t xml:space="preserve"> + </w:t>
      </w:r>
      <w:r w:rsidRPr="002911A1">
        <w:rPr>
          <w:i/>
          <w:sz w:val="28"/>
          <w:szCs w:val="28"/>
          <w:lang w:val="de-DE"/>
        </w:rPr>
        <w:t>zu Infinitiv</w:t>
      </w:r>
      <w:r w:rsidRPr="002911A1">
        <w:rPr>
          <w:sz w:val="28"/>
          <w:szCs w:val="28"/>
          <w:lang w:val="de-DE"/>
        </w:rPr>
        <w:t>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  <w:lang w:val="de-DE"/>
        </w:rPr>
      </w:pPr>
      <w:r w:rsidRPr="002911A1">
        <w:rPr>
          <w:sz w:val="28"/>
          <w:szCs w:val="28"/>
        </w:rPr>
        <w:t xml:space="preserve">Понятие сослагательного наклонения. Понятие </w:t>
      </w:r>
      <w:r w:rsidRPr="002911A1">
        <w:rPr>
          <w:i/>
          <w:sz w:val="28"/>
          <w:szCs w:val="28"/>
          <w:lang w:val="de-DE"/>
        </w:rPr>
        <w:t>Konjunktiv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</w:t>
      </w:r>
      <w:r w:rsidRPr="002911A1">
        <w:rPr>
          <w:sz w:val="28"/>
          <w:szCs w:val="28"/>
        </w:rPr>
        <w:t xml:space="preserve"> и </w:t>
      </w:r>
      <w:r w:rsidRPr="002911A1">
        <w:rPr>
          <w:i/>
          <w:sz w:val="28"/>
          <w:szCs w:val="28"/>
          <w:lang w:val="de-DE"/>
        </w:rPr>
        <w:t>Konjunktiv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II</w:t>
      </w:r>
      <w:r w:rsidRPr="002911A1">
        <w:rPr>
          <w:i/>
          <w:sz w:val="28"/>
          <w:szCs w:val="28"/>
        </w:rPr>
        <w:t>.</w:t>
      </w:r>
      <w:r w:rsidRPr="002911A1">
        <w:rPr>
          <w:sz w:val="28"/>
          <w:szCs w:val="28"/>
        </w:rPr>
        <w:t xml:space="preserve"> Временные</w:t>
      </w:r>
      <w:r w:rsidRPr="00FD6734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формы</w:t>
      </w:r>
      <w:r w:rsidRPr="00FD6734">
        <w:rPr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Konjunktiv</w:t>
      </w:r>
      <w:r w:rsidRPr="00FD6734">
        <w:rPr>
          <w:i/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I</w:t>
      </w:r>
      <w:r w:rsidRPr="00FD6734">
        <w:rPr>
          <w:sz w:val="28"/>
          <w:szCs w:val="28"/>
          <w:lang w:val="de-DE"/>
        </w:rPr>
        <w:t xml:space="preserve">: </w:t>
      </w:r>
      <w:r w:rsidRPr="00FD6734">
        <w:rPr>
          <w:i/>
          <w:sz w:val="28"/>
          <w:szCs w:val="28"/>
          <w:lang w:val="de-DE"/>
        </w:rPr>
        <w:t xml:space="preserve">Präsens </w:t>
      </w:r>
      <w:r w:rsidRPr="002911A1">
        <w:rPr>
          <w:i/>
          <w:sz w:val="28"/>
          <w:szCs w:val="28"/>
          <w:lang w:val="de-DE"/>
        </w:rPr>
        <w:t>Aktiv</w:t>
      </w:r>
      <w:r w:rsidRPr="00FD6734">
        <w:rPr>
          <w:i/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Konjunktiv</w:t>
      </w:r>
      <w:r w:rsidRPr="00FD6734">
        <w:rPr>
          <w:i/>
          <w:sz w:val="28"/>
          <w:szCs w:val="28"/>
          <w:lang w:val="de-DE"/>
        </w:rPr>
        <w:t xml:space="preserve">, Perfekt </w:t>
      </w:r>
      <w:r w:rsidRPr="002911A1">
        <w:rPr>
          <w:i/>
          <w:sz w:val="28"/>
          <w:szCs w:val="28"/>
          <w:lang w:val="de-DE"/>
        </w:rPr>
        <w:t>Aktiv</w:t>
      </w:r>
      <w:r w:rsidRPr="00FD6734">
        <w:rPr>
          <w:i/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Ko</w:t>
      </w:r>
      <w:r w:rsidRPr="002911A1">
        <w:rPr>
          <w:i/>
          <w:sz w:val="28"/>
          <w:szCs w:val="28"/>
          <w:lang w:val="de-DE"/>
        </w:rPr>
        <w:t>n</w:t>
      </w:r>
      <w:r w:rsidRPr="002911A1">
        <w:rPr>
          <w:i/>
          <w:sz w:val="28"/>
          <w:szCs w:val="28"/>
          <w:lang w:val="de-DE"/>
        </w:rPr>
        <w:t>junktiv</w:t>
      </w:r>
      <w:r w:rsidRPr="00FD6734">
        <w:rPr>
          <w:i/>
          <w:sz w:val="28"/>
          <w:szCs w:val="28"/>
          <w:lang w:val="de-DE"/>
        </w:rPr>
        <w:t xml:space="preserve"> und Futur I </w:t>
      </w:r>
      <w:r w:rsidRPr="002911A1">
        <w:rPr>
          <w:i/>
          <w:sz w:val="28"/>
          <w:szCs w:val="28"/>
          <w:lang w:val="de-DE"/>
        </w:rPr>
        <w:t>Aktiv</w:t>
      </w:r>
      <w:r w:rsidRPr="00FD6734">
        <w:rPr>
          <w:i/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Konjunktiv</w:t>
      </w:r>
      <w:r w:rsidRPr="00FD6734">
        <w:rPr>
          <w:sz w:val="28"/>
          <w:szCs w:val="28"/>
          <w:lang w:val="de-DE"/>
        </w:rPr>
        <w:t xml:space="preserve">. </w:t>
      </w:r>
      <w:r w:rsidRPr="002911A1">
        <w:rPr>
          <w:sz w:val="28"/>
          <w:szCs w:val="28"/>
        </w:rPr>
        <w:t>Отдельные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конструкции</w:t>
      </w:r>
      <w:r w:rsidRPr="002911A1">
        <w:rPr>
          <w:i/>
          <w:sz w:val="28"/>
          <w:szCs w:val="28"/>
          <w:lang w:val="de-DE"/>
        </w:rPr>
        <w:t xml:space="preserve"> Konjunktiv I: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(</w:t>
      </w:r>
      <w:r w:rsidRPr="002911A1">
        <w:rPr>
          <w:i/>
          <w:iCs/>
          <w:sz w:val="28"/>
          <w:szCs w:val="28"/>
          <w:lang w:val="de-DE"/>
        </w:rPr>
        <w:t xml:space="preserve">es) sei (seien) + Partizip II des Vollverbs </w:t>
      </w:r>
      <w:r w:rsidRPr="002911A1">
        <w:rPr>
          <w:i/>
          <w:iCs/>
          <w:sz w:val="28"/>
          <w:szCs w:val="28"/>
        </w:rPr>
        <w:t>и</w:t>
      </w:r>
      <w:r w:rsidRPr="002911A1">
        <w:rPr>
          <w:i/>
          <w:iCs/>
          <w:sz w:val="28"/>
          <w:szCs w:val="28"/>
          <w:lang w:val="de-DE"/>
        </w:rPr>
        <w:t xml:space="preserve"> </w:t>
      </w:r>
      <w:r w:rsidRPr="002911A1">
        <w:rPr>
          <w:i/>
          <w:iCs/>
          <w:sz w:val="28"/>
          <w:szCs w:val="28"/>
        </w:rPr>
        <w:t>др</w:t>
      </w:r>
      <w:r w:rsidRPr="002911A1">
        <w:rPr>
          <w:i/>
          <w:iCs/>
          <w:sz w:val="28"/>
          <w:szCs w:val="28"/>
          <w:lang w:val="de-DE"/>
        </w:rPr>
        <w:t xml:space="preserve">. </w:t>
      </w:r>
      <w:r w:rsidRPr="002911A1">
        <w:rPr>
          <w:sz w:val="28"/>
          <w:szCs w:val="28"/>
        </w:rPr>
        <w:t>Временные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формы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Konjunktiv II</w:t>
      </w:r>
      <w:r w:rsidRPr="002911A1">
        <w:rPr>
          <w:sz w:val="28"/>
          <w:szCs w:val="28"/>
          <w:lang w:val="de-DE"/>
        </w:rPr>
        <w:t xml:space="preserve">: </w:t>
      </w:r>
      <w:r w:rsidRPr="002911A1">
        <w:rPr>
          <w:i/>
          <w:sz w:val="28"/>
          <w:szCs w:val="28"/>
          <w:lang w:val="de-DE"/>
        </w:rPr>
        <w:t xml:space="preserve"> Präter</w:t>
      </w:r>
      <w:r w:rsidRPr="002911A1">
        <w:rPr>
          <w:i/>
          <w:sz w:val="28"/>
          <w:szCs w:val="28"/>
          <w:lang w:val="de-DE"/>
        </w:rPr>
        <w:t>i</w:t>
      </w:r>
      <w:r w:rsidRPr="002911A1">
        <w:rPr>
          <w:i/>
          <w:sz w:val="28"/>
          <w:szCs w:val="28"/>
          <w:lang w:val="de-DE"/>
        </w:rPr>
        <w:t>tum Aktiv Konjunktiv, Plusquamperfekt Aktiv Konjunktiv, Konditional I, Konditional II.</w:t>
      </w:r>
    </w:p>
    <w:p w:rsidR="00611DF1" w:rsidRPr="00FD6734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de-DE"/>
        </w:rPr>
      </w:pPr>
      <w:r w:rsidRPr="002911A1">
        <w:rPr>
          <w:sz w:val="28"/>
          <w:szCs w:val="28"/>
        </w:rPr>
        <w:t xml:space="preserve">Понятие коррелята в сложноподчиненном предложении. Придаточные предложения: </w:t>
      </w:r>
      <w:r w:rsidRPr="002911A1">
        <w:rPr>
          <w:i/>
          <w:sz w:val="28"/>
          <w:szCs w:val="28"/>
          <w:lang w:val="de-DE"/>
        </w:rPr>
        <w:t>Pr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dikats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2911A1">
        <w:rPr>
          <w:i/>
          <w:sz w:val="28"/>
          <w:szCs w:val="28"/>
        </w:rPr>
        <w:t xml:space="preserve">; </w:t>
      </w:r>
      <w:r w:rsidRPr="002911A1">
        <w:rPr>
          <w:i/>
          <w:sz w:val="28"/>
          <w:szCs w:val="28"/>
          <w:lang w:val="de-DE"/>
        </w:rPr>
        <w:t>Subjekts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2911A1">
        <w:rPr>
          <w:i/>
          <w:sz w:val="28"/>
          <w:szCs w:val="28"/>
        </w:rPr>
        <w:t xml:space="preserve">; </w:t>
      </w:r>
      <w:r w:rsidRPr="002911A1">
        <w:rPr>
          <w:i/>
          <w:sz w:val="28"/>
          <w:szCs w:val="28"/>
          <w:lang w:val="de-DE"/>
        </w:rPr>
        <w:t>Attributs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2911A1">
        <w:rPr>
          <w:i/>
          <w:sz w:val="28"/>
          <w:szCs w:val="28"/>
        </w:rPr>
        <w:t xml:space="preserve">; </w:t>
      </w:r>
      <w:r w:rsidRPr="002911A1">
        <w:rPr>
          <w:i/>
          <w:sz w:val="28"/>
          <w:szCs w:val="28"/>
          <w:lang w:val="de-DE"/>
        </w:rPr>
        <w:t>Objekts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2911A1">
        <w:rPr>
          <w:i/>
          <w:sz w:val="28"/>
          <w:szCs w:val="28"/>
        </w:rPr>
        <w:t xml:space="preserve">. </w:t>
      </w:r>
      <w:r w:rsidRPr="002911A1">
        <w:rPr>
          <w:sz w:val="28"/>
          <w:szCs w:val="28"/>
        </w:rPr>
        <w:t>Придато</w:t>
      </w:r>
      <w:r w:rsidRPr="002911A1">
        <w:rPr>
          <w:sz w:val="28"/>
          <w:szCs w:val="28"/>
        </w:rPr>
        <w:t>ч</w:t>
      </w:r>
      <w:r w:rsidRPr="002911A1">
        <w:rPr>
          <w:sz w:val="28"/>
          <w:szCs w:val="28"/>
        </w:rPr>
        <w:t>ные</w:t>
      </w:r>
      <w:r w:rsidRPr="00FD6734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обстоятельственные</w:t>
      </w:r>
      <w:r w:rsidRPr="00FD6734">
        <w:rPr>
          <w:sz w:val="28"/>
          <w:szCs w:val="28"/>
          <w:lang w:val="de-DE"/>
        </w:rPr>
        <w:t xml:space="preserve">: </w:t>
      </w:r>
      <w:r w:rsidRPr="002911A1">
        <w:rPr>
          <w:i/>
          <w:sz w:val="28"/>
          <w:szCs w:val="28"/>
          <w:lang w:val="de-DE"/>
        </w:rPr>
        <w:t>Lokals</w:t>
      </w:r>
      <w:r w:rsidRPr="00FD6734">
        <w:rPr>
          <w:i/>
          <w:sz w:val="28"/>
          <w:szCs w:val="28"/>
          <w:lang w:val="de-DE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FD6734">
        <w:rPr>
          <w:i/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Temporals</w:t>
      </w:r>
      <w:r w:rsidRPr="00FD6734">
        <w:rPr>
          <w:i/>
          <w:sz w:val="28"/>
          <w:szCs w:val="28"/>
          <w:lang w:val="de-DE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FD6734">
        <w:rPr>
          <w:i/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Modals</w:t>
      </w:r>
      <w:r w:rsidRPr="00FD6734">
        <w:rPr>
          <w:i/>
          <w:sz w:val="28"/>
          <w:szCs w:val="28"/>
          <w:lang w:val="de-DE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FD6734">
        <w:rPr>
          <w:i/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Vergleichs</w:t>
      </w:r>
      <w:r w:rsidRPr="00FD6734">
        <w:rPr>
          <w:i/>
          <w:sz w:val="28"/>
          <w:szCs w:val="28"/>
          <w:lang w:val="de-DE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FD6734">
        <w:rPr>
          <w:i/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Kausals</w:t>
      </w:r>
      <w:r w:rsidRPr="00FD6734">
        <w:rPr>
          <w:i/>
          <w:sz w:val="28"/>
          <w:szCs w:val="28"/>
          <w:lang w:val="de-DE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FD6734">
        <w:rPr>
          <w:i/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Folges</w:t>
      </w:r>
      <w:r w:rsidRPr="00FD6734">
        <w:rPr>
          <w:i/>
          <w:sz w:val="28"/>
          <w:szCs w:val="28"/>
          <w:lang w:val="de-DE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FD6734">
        <w:rPr>
          <w:i/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Ziels</w:t>
      </w:r>
      <w:r w:rsidRPr="00FD6734">
        <w:rPr>
          <w:i/>
          <w:sz w:val="28"/>
          <w:szCs w:val="28"/>
          <w:lang w:val="de-DE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FD6734">
        <w:rPr>
          <w:i/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Bedienungss</w:t>
      </w:r>
      <w:r w:rsidRPr="00FD6734">
        <w:rPr>
          <w:i/>
          <w:sz w:val="28"/>
          <w:szCs w:val="28"/>
          <w:lang w:val="de-DE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FD6734">
        <w:rPr>
          <w:i/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Konzessionss</w:t>
      </w:r>
      <w:r w:rsidRPr="00FD6734">
        <w:rPr>
          <w:i/>
          <w:sz w:val="28"/>
          <w:szCs w:val="28"/>
          <w:lang w:val="de-DE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FD6734">
        <w:rPr>
          <w:i/>
          <w:sz w:val="28"/>
          <w:szCs w:val="28"/>
          <w:lang w:val="de-DE"/>
        </w:rPr>
        <w:t xml:space="preserve">; </w:t>
      </w:r>
      <w:r w:rsidRPr="002911A1">
        <w:rPr>
          <w:i/>
          <w:sz w:val="28"/>
          <w:szCs w:val="28"/>
          <w:lang w:val="de-DE"/>
        </w:rPr>
        <w:t>Begre</w:t>
      </w:r>
      <w:r w:rsidRPr="002911A1">
        <w:rPr>
          <w:i/>
          <w:sz w:val="28"/>
          <w:szCs w:val="28"/>
          <w:lang w:val="de-DE"/>
        </w:rPr>
        <w:t>n</w:t>
      </w:r>
      <w:r w:rsidRPr="002911A1">
        <w:rPr>
          <w:i/>
          <w:sz w:val="28"/>
          <w:szCs w:val="28"/>
          <w:lang w:val="de-DE"/>
        </w:rPr>
        <w:t>zungss</w:t>
      </w:r>
      <w:r w:rsidRPr="00FD6734">
        <w:rPr>
          <w:i/>
          <w:sz w:val="28"/>
          <w:szCs w:val="28"/>
          <w:lang w:val="de-DE"/>
        </w:rPr>
        <w:t>ä</w:t>
      </w:r>
      <w:r w:rsidRPr="002911A1">
        <w:rPr>
          <w:i/>
          <w:sz w:val="28"/>
          <w:szCs w:val="28"/>
          <w:lang w:val="de-DE"/>
        </w:rPr>
        <w:t>tze</w:t>
      </w:r>
      <w:r w:rsidRPr="00FD6734">
        <w:rPr>
          <w:i/>
          <w:sz w:val="28"/>
          <w:szCs w:val="28"/>
          <w:lang w:val="de-DE"/>
        </w:rPr>
        <w:t>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t>Классификация наречий. Наречия места, времени, образа действия. Н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речия с предлогами. Управление наречий образа действия. Наречия образа де</w:t>
      </w:r>
      <w:r w:rsidRPr="002911A1">
        <w:rPr>
          <w:sz w:val="28"/>
          <w:szCs w:val="28"/>
        </w:rPr>
        <w:t>й</w:t>
      </w:r>
      <w:r w:rsidRPr="002911A1">
        <w:rPr>
          <w:sz w:val="28"/>
          <w:szCs w:val="28"/>
        </w:rPr>
        <w:t xml:space="preserve">ствия, времени и меры в </w:t>
      </w:r>
      <w:r w:rsidRPr="002911A1">
        <w:rPr>
          <w:i/>
          <w:sz w:val="28"/>
          <w:szCs w:val="28"/>
          <w:lang w:val="de-DE"/>
        </w:rPr>
        <w:t>Akkusativ</w:t>
      </w:r>
      <w:r w:rsidRPr="002911A1">
        <w:rPr>
          <w:sz w:val="28"/>
          <w:szCs w:val="28"/>
        </w:rPr>
        <w:t xml:space="preserve">. Наиболее употребительные наречия с </w:t>
      </w:r>
      <w:r w:rsidRPr="002911A1">
        <w:rPr>
          <w:i/>
          <w:sz w:val="28"/>
          <w:szCs w:val="28"/>
          <w:lang w:val="de-DE"/>
        </w:rPr>
        <w:t>Dativ</w:t>
      </w:r>
      <w:r w:rsidRPr="002911A1">
        <w:rPr>
          <w:i/>
          <w:sz w:val="28"/>
          <w:szCs w:val="28"/>
        </w:rPr>
        <w:t>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Сослагательное наклонение в придаточных предложениях: придато</w:t>
      </w:r>
      <w:r w:rsidRPr="002911A1">
        <w:rPr>
          <w:sz w:val="28"/>
          <w:szCs w:val="28"/>
        </w:rPr>
        <w:t>ч</w:t>
      </w:r>
      <w:r w:rsidRPr="002911A1">
        <w:rPr>
          <w:sz w:val="28"/>
          <w:szCs w:val="28"/>
        </w:rPr>
        <w:t>ные дополнительные (косвенная речь, косвенный вопрос); придаточные образа действия (отрицательные); нереальные придаточные сравнительные; придато</w:t>
      </w:r>
      <w:r w:rsidRPr="002911A1">
        <w:rPr>
          <w:sz w:val="28"/>
          <w:szCs w:val="28"/>
        </w:rPr>
        <w:t>ч</w:t>
      </w:r>
      <w:r w:rsidRPr="002911A1">
        <w:rPr>
          <w:sz w:val="28"/>
          <w:szCs w:val="28"/>
        </w:rPr>
        <w:t>ные предложения следствия; придаточные предложения цели; придаточные предложения условные нереальные; придаточные предложения уступительные.</w:t>
      </w:r>
    </w:p>
    <w:p w:rsidR="00611DF1" w:rsidRPr="002911A1" w:rsidRDefault="00611DF1" w:rsidP="00611DF1">
      <w:pPr>
        <w:pStyle w:val="ab"/>
        <w:numPr>
          <w:ilvl w:val="0"/>
          <w:numId w:val="39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Сочетаемость времен в сложных предложениях с </w:t>
      </w:r>
      <w:r w:rsidRPr="002911A1">
        <w:rPr>
          <w:i/>
          <w:sz w:val="28"/>
          <w:szCs w:val="28"/>
          <w:lang w:val="de-DE"/>
        </w:rPr>
        <w:t>Konjunktiv</w:t>
      </w:r>
      <w:r w:rsidRPr="002911A1">
        <w:rPr>
          <w:sz w:val="28"/>
          <w:szCs w:val="28"/>
        </w:rPr>
        <w:t>.</w:t>
      </w:r>
    </w:p>
    <w:p w:rsidR="0030730F" w:rsidRDefault="0030730F" w:rsidP="0030730F">
      <w:pPr>
        <w:ind w:firstLine="851"/>
        <w:jc w:val="both"/>
        <w:rPr>
          <w:b/>
          <w:sz w:val="28"/>
          <w:szCs w:val="28"/>
        </w:rPr>
      </w:pPr>
    </w:p>
    <w:p w:rsidR="00FF4B71" w:rsidRPr="00FF4B71" w:rsidRDefault="00FF4B71" w:rsidP="00FF4B71">
      <w:pPr>
        <w:ind w:firstLine="851"/>
        <w:jc w:val="center"/>
        <w:rPr>
          <w:b/>
          <w:i/>
          <w:sz w:val="28"/>
          <w:szCs w:val="28"/>
        </w:rPr>
      </w:pPr>
      <w:r w:rsidRPr="00FF4B71">
        <w:rPr>
          <w:b/>
          <w:i/>
          <w:sz w:val="28"/>
          <w:szCs w:val="28"/>
        </w:rPr>
        <w:t>МОДУЛЬ Б:</w:t>
      </w:r>
    </w:p>
    <w:p w:rsidR="00AF4ECF" w:rsidRDefault="00AE0E9D" w:rsidP="0030730F">
      <w:pPr>
        <w:ind w:firstLine="851"/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ТЕМАТИКА ПРОФЕССИОНАЛЬНОГО ОБЩЕНИЯ</w:t>
      </w:r>
    </w:p>
    <w:p w:rsidR="0030730F" w:rsidRPr="002911A1" w:rsidRDefault="0030730F" w:rsidP="007B1F4E">
      <w:pPr>
        <w:widowControl w:val="0"/>
        <w:numPr>
          <w:ilvl w:val="0"/>
          <w:numId w:val="1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Статус государства Республики Беларусь</w:t>
      </w:r>
      <w:r w:rsidRPr="002911A1">
        <w:rPr>
          <w:b/>
          <w:sz w:val="28"/>
          <w:szCs w:val="28"/>
        </w:rPr>
        <w:t>.</w:t>
      </w:r>
      <w:r w:rsidRPr="002911A1">
        <w:rPr>
          <w:sz w:val="28"/>
          <w:szCs w:val="28"/>
        </w:rPr>
        <w:t xml:space="preserve"> Символика государства. Общая географическая, политическая, экономическая характеристика страны и статистика.</w:t>
      </w:r>
    </w:p>
    <w:p w:rsidR="0030730F" w:rsidRPr="002911A1" w:rsidRDefault="0030730F" w:rsidP="007B1F4E">
      <w:pPr>
        <w:widowControl w:val="0"/>
        <w:numPr>
          <w:ilvl w:val="0"/>
          <w:numId w:val="1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Суверенитет Республики Беларусь</w:t>
      </w:r>
      <w:r w:rsidRPr="002911A1">
        <w:rPr>
          <w:sz w:val="28"/>
          <w:szCs w:val="28"/>
        </w:rPr>
        <w:t>. Политико-исторические вехи становления государства. Понятие суверенитета, политическое и экономич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ское развитие суверенитета страны.</w:t>
      </w:r>
    </w:p>
    <w:p w:rsidR="0030730F" w:rsidRPr="002911A1" w:rsidRDefault="0030730F" w:rsidP="007B1F4E">
      <w:pPr>
        <w:widowControl w:val="0"/>
        <w:numPr>
          <w:ilvl w:val="0"/>
          <w:numId w:val="1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Республика Беларусь как правовое государство</w:t>
      </w:r>
      <w:r w:rsidRPr="002911A1">
        <w:rPr>
          <w:b/>
          <w:sz w:val="28"/>
          <w:szCs w:val="28"/>
        </w:rPr>
        <w:t>.</w:t>
      </w:r>
      <w:r w:rsidRPr="002911A1">
        <w:rPr>
          <w:sz w:val="28"/>
          <w:szCs w:val="28"/>
        </w:rPr>
        <w:t xml:space="preserve"> Конституция Ре</w:t>
      </w:r>
      <w:r w:rsidRPr="002911A1">
        <w:rPr>
          <w:sz w:val="28"/>
          <w:szCs w:val="28"/>
        </w:rPr>
        <w:t>с</w:t>
      </w:r>
      <w:r w:rsidRPr="002911A1">
        <w:rPr>
          <w:sz w:val="28"/>
          <w:szCs w:val="28"/>
        </w:rPr>
        <w:t>публики Беларусь.</w:t>
      </w:r>
      <w:r w:rsidRPr="002911A1">
        <w:rPr>
          <w:b/>
          <w:sz w:val="28"/>
          <w:szCs w:val="28"/>
        </w:rPr>
        <w:t xml:space="preserve"> </w:t>
      </w:r>
      <w:r w:rsidRPr="002911A1">
        <w:rPr>
          <w:sz w:val="28"/>
          <w:szCs w:val="28"/>
        </w:rPr>
        <w:t>Права и обязанности граждан Республики Беларусь и гра</w:t>
      </w:r>
      <w:r w:rsidRPr="002911A1">
        <w:rPr>
          <w:sz w:val="28"/>
          <w:szCs w:val="28"/>
        </w:rPr>
        <w:t>ж</w:t>
      </w:r>
      <w:r w:rsidRPr="002911A1">
        <w:rPr>
          <w:sz w:val="28"/>
          <w:szCs w:val="28"/>
        </w:rPr>
        <w:t>дан ФРГ. Основной Закон ФРГ.</w:t>
      </w:r>
    </w:p>
    <w:p w:rsidR="0030730F" w:rsidRPr="002911A1" w:rsidRDefault="0030730F" w:rsidP="007B1F4E">
      <w:pPr>
        <w:pStyle w:val="ab"/>
        <w:numPr>
          <w:ilvl w:val="0"/>
          <w:numId w:val="15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Политический строй Республики Беларусь.</w:t>
      </w:r>
      <w:r w:rsidRPr="002911A1">
        <w:rPr>
          <w:sz w:val="28"/>
          <w:szCs w:val="28"/>
        </w:rPr>
        <w:t xml:space="preserve"> Виды демократий в м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ровой системе. Федеральные республики. Конфедерации. Либеральное прав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 xml:space="preserve">вое государство. </w:t>
      </w:r>
    </w:p>
    <w:p w:rsidR="0030730F" w:rsidRPr="002911A1" w:rsidRDefault="0030730F" w:rsidP="007B1F4E">
      <w:pPr>
        <w:pStyle w:val="ab"/>
        <w:numPr>
          <w:ilvl w:val="0"/>
          <w:numId w:val="15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Высшие органы государственной власти Республики Беларусь</w:t>
      </w:r>
      <w:r w:rsidRPr="002911A1">
        <w:rPr>
          <w:b/>
          <w:sz w:val="28"/>
          <w:szCs w:val="28"/>
        </w:rPr>
        <w:t>.</w:t>
      </w:r>
      <w:r w:rsidRPr="002911A1">
        <w:rPr>
          <w:sz w:val="28"/>
          <w:szCs w:val="28"/>
        </w:rPr>
        <w:t xml:space="preserve"> Правительство Республики Беларусь. Министерства и ведомства.</w:t>
      </w:r>
    </w:p>
    <w:p w:rsidR="0030730F" w:rsidRPr="002911A1" w:rsidRDefault="0030730F" w:rsidP="007B1F4E">
      <w:pPr>
        <w:pStyle w:val="ab"/>
        <w:numPr>
          <w:ilvl w:val="0"/>
          <w:numId w:val="15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Республика Беларусь как президентская республика</w:t>
      </w:r>
      <w:r w:rsidRPr="002911A1">
        <w:rPr>
          <w:i/>
          <w:sz w:val="28"/>
          <w:szCs w:val="28"/>
        </w:rPr>
        <w:t>.</w:t>
      </w:r>
      <w:r w:rsidRPr="002911A1">
        <w:rPr>
          <w:sz w:val="28"/>
          <w:szCs w:val="28"/>
        </w:rPr>
        <w:t xml:space="preserve"> Задачи инст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тута президентства. Функции президента Республики Беларусь. Институт пр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зидентства в европейский и других странах.</w:t>
      </w:r>
    </w:p>
    <w:p w:rsidR="0030730F" w:rsidRPr="002911A1" w:rsidRDefault="0030730F" w:rsidP="007B1F4E">
      <w:pPr>
        <w:pStyle w:val="ab"/>
        <w:numPr>
          <w:ilvl w:val="0"/>
          <w:numId w:val="15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Партийная система Республики Беларусь</w:t>
      </w:r>
      <w:r w:rsidRPr="002911A1">
        <w:rPr>
          <w:sz w:val="28"/>
          <w:szCs w:val="28"/>
        </w:rPr>
        <w:t>. Виды партий. Европе</w:t>
      </w:r>
      <w:r w:rsidRPr="002911A1">
        <w:rPr>
          <w:sz w:val="28"/>
          <w:szCs w:val="28"/>
        </w:rPr>
        <w:t>й</w:t>
      </w:r>
      <w:r w:rsidRPr="002911A1">
        <w:rPr>
          <w:sz w:val="28"/>
          <w:szCs w:val="28"/>
        </w:rPr>
        <w:t>ские партии. Функции партии в различных политических системах.</w:t>
      </w:r>
    </w:p>
    <w:p w:rsidR="0030730F" w:rsidRPr="002911A1" w:rsidRDefault="006D7940" w:rsidP="007B1F4E">
      <w:pPr>
        <w:pStyle w:val="ab"/>
        <w:numPr>
          <w:ilvl w:val="0"/>
          <w:numId w:val="15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Избирательная</w:t>
      </w:r>
      <w:r w:rsidR="0030730F" w:rsidRPr="002911A1">
        <w:rPr>
          <w:b/>
          <w:i/>
          <w:sz w:val="28"/>
          <w:szCs w:val="28"/>
        </w:rPr>
        <w:t xml:space="preserve"> система Республики Беларусь</w:t>
      </w:r>
      <w:r w:rsidR="0030730F" w:rsidRPr="002911A1">
        <w:rPr>
          <w:sz w:val="28"/>
          <w:szCs w:val="28"/>
        </w:rPr>
        <w:t>. Депутатский корпус. Парламент Республики Беларусь. Представительство партий и общественных организаций в парламенте республики. Выборные системы других стран. Па</w:t>
      </w:r>
      <w:r w:rsidR="0030730F" w:rsidRPr="002911A1">
        <w:rPr>
          <w:sz w:val="28"/>
          <w:szCs w:val="28"/>
        </w:rPr>
        <w:t>р</w:t>
      </w:r>
      <w:r w:rsidR="0030730F" w:rsidRPr="002911A1">
        <w:rPr>
          <w:sz w:val="28"/>
          <w:szCs w:val="28"/>
        </w:rPr>
        <w:t>ламентская дипломатия.</w:t>
      </w:r>
    </w:p>
    <w:p w:rsidR="0030730F" w:rsidRPr="002911A1" w:rsidRDefault="0030730F" w:rsidP="007B1F4E">
      <w:pPr>
        <w:pStyle w:val="ab"/>
        <w:numPr>
          <w:ilvl w:val="0"/>
          <w:numId w:val="15"/>
        </w:numPr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Внешняя политика Республика Беларусь</w:t>
      </w:r>
      <w:r w:rsidRPr="002911A1">
        <w:rPr>
          <w:sz w:val="28"/>
          <w:szCs w:val="28"/>
        </w:rPr>
        <w:t>. Внешнеполитические приоритеты страны, формы и этапы реализации. Внешнеполитические инстит</w:t>
      </w:r>
      <w:r w:rsidRPr="002911A1">
        <w:rPr>
          <w:sz w:val="28"/>
          <w:szCs w:val="28"/>
        </w:rPr>
        <w:t>у</w:t>
      </w:r>
      <w:r w:rsidRPr="002911A1">
        <w:rPr>
          <w:sz w:val="28"/>
          <w:szCs w:val="28"/>
        </w:rPr>
        <w:t>ты и ведомства. Внешнеполитическое сотрудничество.</w:t>
      </w:r>
    </w:p>
    <w:p w:rsidR="0030730F" w:rsidRPr="002911A1" w:rsidRDefault="0030730F" w:rsidP="007B1F4E">
      <w:pPr>
        <w:pStyle w:val="ab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Внешнеэкономическая политика Республики Беларусь</w:t>
      </w:r>
      <w:r w:rsidRPr="002911A1">
        <w:rPr>
          <w:sz w:val="28"/>
          <w:szCs w:val="28"/>
        </w:rPr>
        <w:t>. Экономич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ская дипломатия. Внешнеэкономическое сотрудничество в рамках СНГ, в т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моженном союзе и других объединениях, союзах и международных организ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циях. Мировая экономическая модель. Передвижение капитала. Глобализация в экономике. Мировое разделение труда.</w:t>
      </w:r>
    </w:p>
    <w:p w:rsidR="0030730F" w:rsidRPr="002911A1" w:rsidRDefault="0030730F" w:rsidP="007B1F4E">
      <w:pPr>
        <w:pStyle w:val="ab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 xml:space="preserve">Деятельность Республики Беларусь в ООН, </w:t>
      </w:r>
      <w:r w:rsidRPr="002911A1">
        <w:rPr>
          <w:sz w:val="28"/>
          <w:szCs w:val="28"/>
        </w:rPr>
        <w:t>в международных орг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 xml:space="preserve">низациях при ООН. </w:t>
      </w:r>
      <w:r w:rsidR="006D7940">
        <w:rPr>
          <w:sz w:val="28"/>
          <w:szCs w:val="28"/>
        </w:rPr>
        <w:t>Этапы и формы работы.</w:t>
      </w:r>
    </w:p>
    <w:p w:rsidR="0030730F" w:rsidRPr="002911A1" w:rsidRDefault="0030730F" w:rsidP="007B1F4E">
      <w:pPr>
        <w:pStyle w:val="ab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Двусторонние и многосторонние договора и соглашения</w:t>
      </w:r>
      <w:r w:rsidRPr="002911A1">
        <w:rPr>
          <w:sz w:val="28"/>
          <w:szCs w:val="28"/>
        </w:rPr>
        <w:t>. Виды д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говоров и соглашений, их правовой статус. Политическое и экономическое с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трудничество Республики Беларусь с немецкоязычными странами, закрепле</w:t>
      </w:r>
      <w:r w:rsidRPr="002911A1">
        <w:rPr>
          <w:sz w:val="28"/>
          <w:szCs w:val="28"/>
        </w:rPr>
        <w:t>н</w:t>
      </w:r>
      <w:r w:rsidRPr="002911A1">
        <w:rPr>
          <w:sz w:val="28"/>
          <w:szCs w:val="28"/>
        </w:rPr>
        <w:t>ное в договорах и соглашениях.</w:t>
      </w:r>
    </w:p>
    <w:p w:rsidR="0030730F" w:rsidRPr="002911A1" w:rsidRDefault="0030730F" w:rsidP="007B1F4E">
      <w:pPr>
        <w:pStyle w:val="ab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 xml:space="preserve">Переговорный процесс. </w:t>
      </w:r>
      <w:r w:rsidRPr="002911A1">
        <w:rPr>
          <w:sz w:val="28"/>
          <w:szCs w:val="28"/>
        </w:rPr>
        <w:t>Международные двусторонние, многосторо</w:t>
      </w:r>
      <w:r w:rsidRPr="002911A1">
        <w:rPr>
          <w:sz w:val="28"/>
          <w:szCs w:val="28"/>
        </w:rPr>
        <w:t>н</w:t>
      </w:r>
      <w:r w:rsidRPr="002911A1">
        <w:rPr>
          <w:sz w:val="28"/>
          <w:szCs w:val="28"/>
        </w:rPr>
        <w:t>ние переговоры, их цели и задачи. Тактические и стратегические переговоры, раунды переговоров. Условия проведения переговоров. Международный д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пломатический этикет. Речевой этикет переговорного процесса.</w:t>
      </w:r>
    </w:p>
    <w:p w:rsidR="0030730F" w:rsidRPr="002911A1" w:rsidRDefault="0030730F" w:rsidP="007B1F4E">
      <w:pPr>
        <w:pStyle w:val="ab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ind w:left="0" w:firstLine="567"/>
        <w:jc w:val="both"/>
        <w:rPr>
          <w:sz w:val="28"/>
          <w:szCs w:val="28"/>
          <w:lang w:val="de-DE"/>
        </w:rPr>
      </w:pPr>
      <w:r w:rsidRPr="002911A1">
        <w:rPr>
          <w:b/>
          <w:i/>
          <w:sz w:val="28"/>
          <w:szCs w:val="28"/>
        </w:rPr>
        <w:t>Современная теория международных отношений.</w:t>
      </w:r>
      <w:r w:rsidRPr="002911A1">
        <w:rPr>
          <w:sz w:val="28"/>
          <w:szCs w:val="28"/>
        </w:rPr>
        <w:t xml:space="preserve"> Содержание и цели исследований. Терминологический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аппарат</w:t>
      </w:r>
      <w:r w:rsidRPr="002911A1">
        <w:rPr>
          <w:sz w:val="28"/>
          <w:szCs w:val="28"/>
          <w:lang w:val="de-DE"/>
        </w:rPr>
        <w:t xml:space="preserve">. </w:t>
      </w:r>
      <w:r w:rsidRPr="002911A1">
        <w:rPr>
          <w:sz w:val="28"/>
          <w:szCs w:val="28"/>
        </w:rPr>
        <w:t>Системный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подход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в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изуч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нии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политических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процессов</w:t>
      </w:r>
      <w:r w:rsidRPr="002911A1">
        <w:rPr>
          <w:sz w:val="28"/>
          <w:szCs w:val="28"/>
          <w:lang w:val="de-DE"/>
        </w:rPr>
        <w:t xml:space="preserve">.  </w:t>
      </w:r>
      <w:r w:rsidRPr="002911A1">
        <w:rPr>
          <w:sz w:val="28"/>
          <w:szCs w:val="28"/>
        </w:rPr>
        <w:t>Смежные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дисциплины</w:t>
      </w:r>
      <w:r w:rsidRPr="002911A1">
        <w:rPr>
          <w:sz w:val="28"/>
          <w:szCs w:val="28"/>
          <w:lang w:val="de-DE"/>
        </w:rPr>
        <w:t xml:space="preserve">: </w:t>
      </w:r>
      <w:r w:rsidRPr="002911A1">
        <w:rPr>
          <w:i/>
          <w:sz w:val="28"/>
          <w:szCs w:val="28"/>
          <w:lang w:val="de-DE"/>
        </w:rPr>
        <w:t>Politikwissenschaft, Polit</w:t>
      </w:r>
      <w:r w:rsidRPr="002911A1">
        <w:rPr>
          <w:i/>
          <w:sz w:val="28"/>
          <w:szCs w:val="28"/>
          <w:lang w:val="de-DE"/>
        </w:rPr>
        <w:t>i</w:t>
      </w:r>
      <w:r w:rsidRPr="002911A1">
        <w:rPr>
          <w:i/>
          <w:sz w:val="28"/>
          <w:szCs w:val="28"/>
          <w:lang w:val="de-DE"/>
        </w:rPr>
        <w:t>sche Geschichte, Politische Theorie und Ideengeschichte, Politische Geographie, P</w:t>
      </w:r>
      <w:r w:rsidRPr="002911A1">
        <w:rPr>
          <w:i/>
          <w:sz w:val="28"/>
          <w:szCs w:val="28"/>
          <w:lang w:val="de-DE"/>
        </w:rPr>
        <w:t>o</w:t>
      </w:r>
      <w:r w:rsidRPr="002911A1">
        <w:rPr>
          <w:i/>
          <w:sz w:val="28"/>
          <w:szCs w:val="28"/>
          <w:lang w:val="de-DE"/>
        </w:rPr>
        <w:t>litische Philosophie, Rechtsphilosophie, Staatstheorie, Staatssoziologie, Staatenku</w:t>
      </w:r>
      <w:r w:rsidRPr="002911A1">
        <w:rPr>
          <w:i/>
          <w:sz w:val="28"/>
          <w:szCs w:val="28"/>
          <w:lang w:val="de-DE"/>
        </w:rPr>
        <w:t>n</w:t>
      </w:r>
      <w:r w:rsidRPr="002911A1">
        <w:rPr>
          <w:i/>
          <w:sz w:val="28"/>
          <w:szCs w:val="28"/>
          <w:lang w:val="de-DE"/>
        </w:rPr>
        <w:t>de, Herrschaftssoziologie, Außenwirtschaft, Diplomatie, Kriegs- und Gefechtsfü</w:t>
      </w:r>
      <w:r w:rsidRPr="002911A1">
        <w:rPr>
          <w:i/>
          <w:sz w:val="28"/>
          <w:szCs w:val="28"/>
          <w:lang w:val="de-DE"/>
        </w:rPr>
        <w:t>h</w:t>
      </w:r>
      <w:r w:rsidRPr="002911A1">
        <w:rPr>
          <w:i/>
          <w:sz w:val="28"/>
          <w:szCs w:val="28"/>
          <w:lang w:val="de-DE"/>
        </w:rPr>
        <w:t>rung, Militärtheorie, Internationale Politik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др</w:t>
      </w:r>
      <w:r w:rsidRPr="002911A1">
        <w:rPr>
          <w:sz w:val="28"/>
          <w:szCs w:val="28"/>
          <w:lang w:val="de-DE"/>
        </w:rPr>
        <w:t xml:space="preserve">. </w:t>
      </w:r>
    </w:p>
    <w:p w:rsidR="00DB10FF" w:rsidRPr="002911A1" w:rsidRDefault="00DB10FF" w:rsidP="007B1F4E">
      <w:pPr>
        <w:widowControl w:val="0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Дипломатия и дипломаты</w:t>
      </w:r>
      <w:r w:rsidRPr="002911A1">
        <w:rPr>
          <w:sz w:val="28"/>
          <w:szCs w:val="28"/>
        </w:rPr>
        <w:t>. Историческое развитие дипломатич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ских отношений. История дипломатии Республики Беларусь. Дипломатические ранги. Выдающиеся дипломаты. Профессиональные качества современного д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пломата.</w:t>
      </w:r>
    </w:p>
    <w:p w:rsidR="00DB10FF" w:rsidRPr="002911A1" w:rsidRDefault="00DB10FF" w:rsidP="007B1F4E">
      <w:pPr>
        <w:widowControl w:val="0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Министерство иностранных дел</w:t>
      </w:r>
      <w:r w:rsidRPr="002911A1">
        <w:rPr>
          <w:sz w:val="28"/>
          <w:szCs w:val="28"/>
        </w:rPr>
        <w:t xml:space="preserve"> </w:t>
      </w:r>
      <w:r w:rsidRPr="002911A1">
        <w:rPr>
          <w:b/>
          <w:i/>
          <w:sz w:val="28"/>
          <w:szCs w:val="28"/>
        </w:rPr>
        <w:t>ФРГ</w:t>
      </w:r>
      <w:r w:rsidRPr="002911A1">
        <w:rPr>
          <w:sz w:val="28"/>
          <w:szCs w:val="28"/>
        </w:rPr>
        <w:t>. Задачи и структура мин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стерства иностранных дел ФРГ. Функции отделов министерства иностранных дел ФРГ. Министерство иностранных дел Республики Беларусь.</w:t>
      </w:r>
    </w:p>
    <w:p w:rsidR="00DB10FF" w:rsidRPr="002911A1" w:rsidRDefault="00DB10FF" w:rsidP="007B1F4E">
      <w:pPr>
        <w:widowControl w:val="0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Посольства, консульства, международные представительства ФРГ и Республики Беларусь</w:t>
      </w:r>
      <w:r w:rsidRPr="002911A1">
        <w:rPr>
          <w:sz w:val="28"/>
          <w:szCs w:val="28"/>
        </w:rPr>
        <w:t>. Задачи, функции, сотрудники. Правовой статус дипломатических и консульских служб и представительств. Деятельность ме</w:t>
      </w:r>
      <w:r w:rsidRPr="002911A1">
        <w:rPr>
          <w:sz w:val="28"/>
          <w:szCs w:val="28"/>
        </w:rPr>
        <w:t>ж</w:t>
      </w:r>
      <w:r w:rsidRPr="002911A1">
        <w:rPr>
          <w:sz w:val="28"/>
          <w:szCs w:val="28"/>
        </w:rPr>
        <w:t xml:space="preserve">дународных представительств Республики Беларусь в мире. </w:t>
      </w:r>
    </w:p>
    <w:p w:rsidR="00DB10FF" w:rsidRPr="002911A1" w:rsidRDefault="00DB10FF" w:rsidP="007B1F4E">
      <w:pPr>
        <w:widowControl w:val="0"/>
        <w:numPr>
          <w:ilvl w:val="0"/>
          <w:numId w:val="15"/>
        </w:numPr>
        <w:tabs>
          <w:tab w:val="left" w:pos="567"/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Международные политические встречи и визиты.</w:t>
      </w:r>
      <w:r w:rsidRPr="002911A1">
        <w:rPr>
          <w:sz w:val="28"/>
          <w:szCs w:val="28"/>
        </w:rPr>
        <w:t xml:space="preserve"> Участники ме</w:t>
      </w:r>
      <w:r w:rsidRPr="002911A1">
        <w:rPr>
          <w:sz w:val="28"/>
          <w:szCs w:val="28"/>
        </w:rPr>
        <w:t>ж</w:t>
      </w:r>
      <w:r w:rsidRPr="002911A1">
        <w:rPr>
          <w:sz w:val="28"/>
          <w:szCs w:val="28"/>
        </w:rPr>
        <w:t>дународных встреч. Цели, задачи, формы проведения международного диалога. Встречи на высшем уровне. Политические официальные и неофициальные в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зиты в страну.</w:t>
      </w:r>
    </w:p>
    <w:p w:rsidR="002C77CB" w:rsidRPr="002911A1" w:rsidRDefault="002C77CB" w:rsidP="007B1F4E">
      <w:pPr>
        <w:widowControl w:val="0"/>
        <w:numPr>
          <w:ilvl w:val="0"/>
          <w:numId w:val="1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Войны и военные конфликты.</w:t>
      </w:r>
      <w:r w:rsidRPr="002911A1">
        <w:rPr>
          <w:sz w:val="28"/>
          <w:szCs w:val="28"/>
        </w:rPr>
        <w:t xml:space="preserve"> Причины и виды военных конфли</w:t>
      </w:r>
      <w:r w:rsidRPr="002911A1">
        <w:rPr>
          <w:sz w:val="28"/>
          <w:szCs w:val="28"/>
        </w:rPr>
        <w:t>к</w:t>
      </w:r>
      <w:r w:rsidRPr="002911A1">
        <w:rPr>
          <w:sz w:val="28"/>
          <w:szCs w:val="28"/>
        </w:rPr>
        <w:t>тов.</w:t>
      </w:r>
      <w:r w:rsidRPr="002911A1">
        <w:rPr>
          <w:b/>
          <w:sz w:val="28"/>
          <w:szCs w:val="28"/>
        </w:rPr>
        <w:t xml:space="preserve"> </w:t>
      </w:r>
      <w:r w:rsidRPr="002911A1">
        <w:rPr>
          <w:sz w:val="28"/>
          <w:szCs w:val="28"/>
        </w:rPr>
        <w:t>Холодная война, экономические войны, мировые войны и др. Военно-</w:t>
      </w:r>
      <w:r w:rsidRPr="002911A1">
        <w:rPr>
          <w:sz w:val="28"/>
          <w:szCs w:val="28"/>
        </w:rPr>
        <w:lastRenderedPageBreak/>
        <w:t>политические союзы.</w:t>
      </w:r>
      <w:r w:rsidR="006D7940">
        <w:rPr>
          <w:sz w:val="28"/>
          <w:szCs w:val="28"/>
        </w:rPr>
        <w:t xml:space="preserve"> Информационная война.</w:t>
      </w:r>
    </w:p>
    <w:p w:rsidR="002C77CB" w:rsidRPr="002911A1" w:rsidRDefault="002C77CB" w:rsidP="007B1F4E">
      <w:pPr>
        <w:widowControl w:val="0"/>
        <w:numPr>
          <w:ilvl w:val="0"/>
          <w:numId w:val="1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Современные вооруженные силы держав мира</w:t>
      </w:r>
      <w:r w:rsidRPr="002911A1">
        <w:rPr>
          <w:sz w:val="28"/>
          <w:szCs w:val="28"/>
        </w:rPr>
        <w:t>. Виды вооружений, численность, модернизация. Новые виды оружия. Военное сотрудничество.</w:t>
      </w:r>
    </w:p>
    <w:p w:rsidR="002C77CB" w:rsidRPr="002911A1" w:rsidRDefault="002C77CB" w:rsidP="007B1F4E">
      <w:pPr>
        <w:widowControl w:val="0"/>
        <w:numPr>
          <w:ilvl w:val="0"/>
          <w:numId w:val="1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Международная безопасность</w:t>
      </w:r>
      <w:r w:rsidRPr="002911A1">
        <w:rPr>
          <w:sz w:val="28"/>
          <w:szCs w:val="28"/>
        </w:rPr>
        <w:t>. Совет безопасности Республики Б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ларусь. Совет безопасности СНГ, Европы. Политика добрососедства, политика разрядки. Геополитика.</w:t>
      </w:r>
    </w:p>
    <w:p w:rsidR="002C77CB" w:rsidRPr="002911A1" w:rsidRDefault="002C77CB" w:rsidP="007B1F4E">
      <w:pPr>
        <w:widowControl w:val="0"/>
        <w:numPr>
          <w:ilvl w:val="0"/>
          <w:numId w:val="1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НАТО как военно-политическая организация</w:t>
      </w:r>
      <w:r w:rsidRPr="002911A1">
        <w:rPr>
          <w:sz w:val="28"/>
          <w:szCs w:val="28"/>
        </w:rPr>
        <w:t>, органы, структура, управление. НАТО в мировой политике. Перспективы развития НАТО. С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трудничество в НАТО.</w:t>
      </w:r>
      <w:r w:rsidR="006D7940">
        <w:rPr>
          <w:sz w:val="28"/>
          <w:szCs w:val="28"/>
        </w:rPr>
        <w:t xml:space="preserve"> Партнерство ради мира.</w:t>
      </w:r>
    </w:p>
    <w:p w:rsidR="002C77CB" w:rsidRPr="002911A1" w:rsidRDefault="002C77CB" w:rsidP="007B1F4E">
      <w:pPr>
        <w:widowControl w:val="0"/>
        <w:numPr>
          <w:ilvl w:val="0"/>
          <w:numId w:val="1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 xml:space="preserve">Военно-политическое сотрудничество. </w:t>
      </w:r>
      <w:r w:rsidRPr="002911A1">
        <w:rPr>
          <w:sz w:val="28"/>
          <w:szCs w:val="28"/>
        </w:rPr>
        <w:t>Военно-политическое с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трудничество Республики Беларусь в рамках СНГ, с НАТО, с Российской Ф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дерацией.</w:t>
      </w:r>
      <w:r w:rsidR="006D7940">
        <w:rPr>
          <w:sz w:val="28"/>
          <w:szCs w:val="28"/>
        </w:rPr>
        <w:t xml:space="preserve"> ОДКБ.</w:t>
      </w:r>
    </w:p>
    <w:p w:rsidR="002C77CB" w:rsidRPr="002911A1" w:rsidRDefault="002C77CB" w:rsidP="007B1F4E">
      <w:pPr>
        <w:widowControl w:val="0"/>
        <w:numPr>
          <w:ilvl w:val="0"/>
          <w:numId w:val="1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b/>
          <w:i/>
          <w:sz w:val="28"/>
          <w:szCs w:val="28"/>
        </w:rPr>
        <w:t>Мировые религии как акторы мировой политики</w:t>
      </w:r>
      <w:r w:rsidRPr="002911A1">
        <w:rPr>
          <w:sz w:val="28"/>
          <w:szCs w:val="28"/>
        </w:rPr>
        <w:t xml:space="preserve">: христианство, буддизм, даоизм, ислам, иудаизм и др. Распространение религиозных учений в регионах мира. Политические интересы отдельных конфессиональных групп. Политические и религиозные лидеры современности. </w:t>
      </w:r>
    </w:p>
    <w:p w:rsidR="0026446D" w:rsidRPr="002911A1" w:rsidRDefault="0026446D" w:rsidP="0026446D">
      <w:pPr>
        <w:ind w:firstLine="851"/>
        <w:jc w:val="center"/>
        <w:rPr>
          <w:b/>
          <w:i/>
          <w:sz w:val="28"/>
          <w:szCs w:val="28"/>
        </w:rPr>
      </w:pPr>
    </w:p>
    <w:p w:rsidR="00AF4ECF" w:rsidRDefault="00AE0E9D" w:rsidP="0026446D">
      <w:pPr>
        <w:ind w:firstLine="851"/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ТЕМАТИКА ЯЗЫКА ПУБЛИЧНОЙ ДИПЛОМАТИИ</w:t>
      </w:r>
      <w:r w:rsidR="00AF4ECF">
        <w:rPr>
          <w:b/>
          <w:i/>
          <w:sz w:val="28"/>
          <w:szCs w:val="28"/>
        </w:rPr>
        <w:t>: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Мировые актуальные события.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Визиты главы государства. 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Двусторонние и многосторонние переговоры.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Встречи на высшем уровне. 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Пресс-конференции руководителей государств, пресс-секретарей МИД, представителей международных организаций и политических объединений.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Интервью дипломатов, руководителей государств, политических и о</w:t>
      </w:r>
      <w:r w:rsidRPr="002911A1">
        <w:rPr>
          <w:sz w:val="28"/>
          <w:szCs w:val="28"/>
        </w:rPr>
        <w:t>б</w:t>
      </w:r>
      <w:r w:rsidRPr="002911A1">
        <w:rPr>
          <w:sz w:val="28"/>
          <w:szCs w:val="28"/>
        </w:rPr>
        <w:t>щественных деятелей по актуальной политической проблематике.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Деятельность международных организаций, ООН.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Международное сотрудничество.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Публичное высказывание специалиста по международным отношениям в интернет-ресурсах.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Интервью специалиста по международным отношениям по обществе</w:t>
      </w:r>
      <w:r w:rsidRPr="002911A1">
        <w:rPr>
          <w:sz w:val="28"/>
          <w:szCs w:val="28"/>
        </w:rPr>
        <w:t>н</w:t>
      </w:r>
      <w:r w:rsidRPr="002911A1">
        <w:rPr>
          <w:sz w:val="28"/>
          <w:szCs w:val="28"/>
        </w:rPr>
        <w:t>но-политическим вопросам  средствам массовой информации.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Политические и экономические форумы.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Политические, политико-экономические, военно-политические союзы и объединения.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Заявление Пресс-службы МИД по политической тематике.</w:t>
      </w:r>
    </w:p>
    <w:p w:rsidR="0026446D" w:rsidRPr="002911A1" w:rsidRDefault="0026446D" w:rsidP="007B1F4E">
      <w:pPr>
        <w:pStyle w:val="ab"/>
        <w:numPr>
          <w:ilvl w:val="0"/>
          <w:numId w:val="22"/>
        </w:numPr>
        <w:shd w:val="clear" w:color="auto" w:fill="FFFFFF"/>
        <w:tabs>
          <w:tab w:val="left" w:pos="567"/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Пресс-конференция специалиста по международным отношениям  по внешнеполитической проблематике.</w:t>
      </w:r>
    </w:p>
    <w:p w:rsidR="000D2054" w:rsidRPr="002911A1" w:rsidRDefault="000D2054" w:rsidP="0026446D">
      <w:pPr>
        <w:ind w:firstLine="851"/>
        <w:jc w:val="center"/>
        <w:rPr>
          <w:b/>
          <w:i/>
          <w:sz w:val="28"/>
          <w:szCs w:val="28"/>
        </w:rPr>
      </w:pPr>
    </w:p>
    <w:p w:rsidR="00AF4ECF" w:rsidRDefault="00AE0E9D" w:rsidP="000D2054">
      <w:pPr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 xml:space="preserve">ТЕРМИНОЛОГИЧЕСКАЯ СИСТЕМА ЯЗЫКА </w:t>
      </w:r>
    </w:p>
    <w:p w:rsidR="00AF4ECF" w:rsidRPr="00AF4ECF" w:rsidRDefault="00AE0E9D" w:rsidP="00AF4ECF">
      <w:pPr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СПЕЦИАЛЬНОСТИ</w:t>
      </w:r>
      <w:r w:rsidR="00AF4ECF" w:rsidRPr="00AF4ECF">
        <w:rPr>
          <w:b/>
          <w:i/>
          <w:sz w:val="28"/>
          <w:szCs w:val="28"/>
        </w:rPr>
        <w:t>«МЕЖДУНАРОДНЫЕ ОТНОШЕНИЯ»: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Профессиональные и специальные термины по рамках тематического поля: </w:t>
      </w:r>
      <w:r w:rsidRPr="002911A1">
        <w:rPr>
          <w:i/>
          <w:sz w:val="28"/>
          <w:szCs w:val="28"/>
        </w:rPr>
        <w:t>„</w:t>
      </w:r>
      <w:r w:rsidRPr="002911A1">
        <w:rPr>
          <w:i/>
          <w:sz w:val="28"/>
          <w:szCs w:val="28"/>
          <w:lang w:val="de-DE"/>
        </w:rPr>
        <w:t>Staatenkunde</w:t>
      </w:r>
      <w:r w:rsidRPr="002911A1">
        <w:rPr>
          <w:i/>
          <w:sz w:val="28"/>
          <w:szCs w:val="28"/>
        </w:rPr>
        <w:t>“.</w:t>
      </w:r>
      <w:r w:rsidRPr="002911A1">
        <w:rPr>
          <w:sz w:val="28"/>
          <w:szCs w:val="28"/>
        </w:rPr>
        <w:t xml:space="preserve"> 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Устойчивые и подвижные терминологические выражения и группы в рамках тематического поля </w:t>
      </w:r>
      <w:r w:rsidRPr="002911A1">
        <w:rPr>
          <w:i/>
          <w:sz w:val="28"/>
          <w:szCs w:val="28"/>
        </w:rPr>
        <w:t>„</w:t>
      </w:r>
      <w:r w:rsidRPr="002911A1">
        <w:rPr>
          <w:i/>
          <w:sz w:val="28"/>
          <w:szCs w:val="28"/>
          <w:lang w:val="de-DE"/>
        </w:rPr>
        <w:t>Staatskunde</w:t>
      </w:r>
      <w:r w:rsidRPr="002911A1">
        <w:rPr>
          <w:i/>
          <w:sz w:val="28"/>
          <w:szCs w:val="28"/>
        </w:rPr>
        <w:t>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lastRenderedPageBreak/>
        <w:t xml:space="preserve">Сокращения и аббревиатуры в рамках тематического поля </w:t>
      </w:r>
      <w:r w:rsidRPr="002911A1">
        <w:rPr>
          <w:i/>
          <w:sz w:val="28"/>
          <w:szCs w:val="28"/>
        </w:rPr>
        <w:t>„</w:t>
      </w:r>
      <w:r w:rsidRPr="002911A1">
        <w:rPr>
          <w:i/>
          <w:sz w:val="28"/>
          <w:szCs w:val="28"/>
          <w:lang w:val="de-DE"/>
        </w:rPr>
        <w:t>Staatskunde</w:t>
      </w:r>
      <w:r w:rsidRPr="002911A1">
        <w:rPr>
          <w:i/>
          <w:sz w:val="28"/>
          <w:szCs w:val="28"/>
        </w:rPr>
        <w:t>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t xml:space="preserve">Профессиональные и специальные термины по рамках тематического поля: </w:t>
      </w:r>
      <w:r w:rsidRPr="002911A1">
        <w:rPr>
          <w:i/>
          <w:sz w:val="28"/>
          <w:szCs w:val="28"/>
        </w:rPr>
        <w:t>„</w:t>
      </w:r>
      <w:r w:rsidRPr="002911A1">
        <w:rPr>
          <w:i/>
          <w:sz w:val="28"/>
          <w:szCs w:val="28"/>
          <w:lang w:val="de-DE"/>
        </w:rPr>
        <w:t>Rechtsstaat</w:t>
      </w:r>
      <w:r w:rsidRPr="002911A1">
        <w:rPr>
          <w:i/>
          <w:sz w:val="28"/>
          <w:szCs w:val="28"/>
        </w:rPr>
        <w:t>“,  „</w:t>
      </w:r>
      <w:r w:rsidRPr="002911A1">
        <w:rPr>
          <w:i/>
          <w:sz w:val="28"/>
          <w:szCs w:val="28"/>
          <w:lang w:val="de-DE"/>
        </w:rPr>
        <w:t>Staatsgewalt</w:t>
      </w:r>
      <w:r w:rsidRPr="002911A1">
        <w:rPr>
          <w:i/>
          <w:sz w:val="28"/>
          <w:szCs w:val="28"/>
        </w:rPr>
        <w:t xml:space="preserve">“, </w:t>
      </w:r>
      <w:r w:rsidRPr="002911A1">
        <w:rPr>
          <w:i/>
          <w:sz w:val="28"/>
          <w:szCs w:val="28"/>
          <w:lang w:val="de-DE"/>
        </w:rPr>
        <w:t>Pr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sidialrepublik</w:t>
      </w:r>
      <w:r w:rsidRPr="002911A1">
        <w:rPr>
          <w:i/>
          <w:sz w:val="28"/>
          <w:szCs w:val="28"/>
        </w:rPr>
        <w:t>“, „</w:t>
      </w:r>
      <w:r w:rsidRPr="002911A1">
        <w:rPr>
          <w:i/>
          <w:sz w:val="28"/>
          <w:szCs w:val="28"/>
          <w:lang w:val="de-DE"/>
        </w:rPr>
        <w:t>Staatsform</w:t>
      </w:r>
      <w:r w:rsidRPr="002911A1">
        <w:rPr>
          <w:i/>
          <w:sz w:val="28"/>
          <w:szCs w:val="28"/>
        </w:rPr>
        <w:t>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t xml:space="preserve">Устойчивые и подвижные терминологические выражения и группы в рамках тематического поля </w:t>
      </w:r>
      <w:r w:rsidRPr="002911A1">
        <w:rPr>
          <w:i/>
          <w:sz w:val="28"/>
          <w:szCs w:val="28"/>
        </w:rPr>
        <w:t>„</w:t>
      </w:r>
      <w:r w:rsidRPr="002911A1">
        <w:rPr>
          <w:i/>
          <w:sz w:val="28"/>
          <w:szCs w:val="28"/>
          <w:lang w:val="de-DE"/>
        </w:rPr>
        <w:t>Staatsform</w:t>
      </w:r>
      <w:r w:rsidRPr="002911A1">
        <w:rPr>
          <w:i/>
          <w:sz w:val="28"/>
          <w:szCs w:val="28"/>
        </w:rPr>
        <w:t>“</w:t>
      </w:r>
      <w:r w:rsidRPr="002911A1">
        <w:rPr>
          <w:sz w:val="28"/>
          <w:szCs w:val="28"/>
        </w:rPr>
        <w:t>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t xml:space="preserve">Сокращения и аббревиатуры в рамках тематического поля </w:t>
      </w:r>
      <w:r w:rsidRPr="002911A1">
        <w:rPr>
          <w:i/>
          <w:sz w:val="28"/>
          <w:szCs w:val="28"/>
        </w:rPr>
        <w:t>„</w:t>
      </w:r>
      <w:r w:rsidRPr="002911A1">
        <w:rPr>
          <w:i/>
          <w:sz w:val="28"/>
          <w:szCs w:val="28"/>
          <w:lang w:val="de-DE"/>
        </w:rPr>
        <w:t>Rechtsstaat</w:t>
      </w:r>
      <w:r w:rsidRPr="002911A1">
        <w:rPr>
          <w:i/>
          <w:sz w:val="28"/>
          <w:szCs w:val="28"/>
        </w:rPr>
        <w:t>“, „</w:t>
      </w:r>
      <w:r w:rsidRPr="002911A1">
        <w:rPr>
          <w:i/>
          <w:sz w:val="28"/>
          <w:szCs w:val="28"/>
          <w:lang w:val="de-DE"/>
        </w:rPr>
        <w:t>Souver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nit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t</w:t>
      </w:r>
      <w:r w:rsidRPr="002911A1">
        <w:rPr>
          <w:i/>
          <w:sz w:val="28"/>
          <w:szCs w:val="28"/>
        </w:rPr>
        <w:t>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</w:tabs>
        <w:ind w:left="0" w:firstLine="567"/>
        <w:jc w:val="both"/>
        <w:rPr>
          <w:i/>
          <w:sz w:val="28"/>
          <w:szCs w:val="28"/>
          <w:lang w:val="de-DE"/>
        </w:rPr>
      </w:pPr>
      <w:r w:rsidRPr="002911A1">
        <w:rPr>
          <w:sz w:val="28"/>
          <w:szCs w:val="28"/>
        </w:rPr>
        <w:t>Профессиональные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специальные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термины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рамках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тематического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поля</w:t>
      </w:r>
      <w:r w:rsidRPr="002911A1">
        <w:rPr>
          <w:sz w:val="28"/>
          <w:szCs w:val="28"/>
          <w:lang w:val="de-DE"/>
        </w:rPr>
        <w:t>: „</w:t>
      </w:r>
      <w:r w:rsidRPr="002911A1">
        <w:rPr>
          <w:i/>
          <w:sz w:val="28"/>
          <w:szCs w:val="28"/>
          <w:lang w:val="de-DE"/>
        </w:rPr>
        <w:t>Wahlsystem“, „Parteiensystem“, „Außenpolitik“, „Wirtschaftspolitik“, „Pa</w:t>
      </w:r>
      <w:r w:rsidRPr="002911A1">
        <w:rPr>
          <w:i/>
          <w:sz w:val="28"/>
          <w:szCs w:val="28"/>
          <w:lang w:val="de-DE"/>
        </w:rPr>
        <w:t>r</w:t>
      </w:r>
      <w:r w:rsidRPr="002911A1">
        <w:rPr>
          <w:i/>
          <w:sz w:val="28"/>
          <w:szCs w:val="28"/>
          <w:lang w:val="de-DE"/>
        </w:rPr>
        <w:t>lamentarische Diplomatie“, „Wirtschaftsdiplomatie“, „Internationale Beziehungen“, „Bilaterale und multilaterale Zusammenarbeit“, „Internationale Abkommen und Verträge“, „Internationale Organisationen“.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</w:tabs>
        <w:ind w:left="0" w:firstLine="567"/>
        <w:jc w:val="both"/>
        <w:rPr>
          <w:i/>
          <w:sz w:val="28"/>
          <w:szCs w:val="28"/>
          <w:lang w:val="de-DE"/>
        </w:rPr>
      </w:pPr>
      <w:r w:rsidRPr="002911A1">
        <w:rPr>
          <w:sz w:val="28"/>
          <w:szCs w:val="28"/>
        </w:rPr>
        <w:t>Устойчивые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подвижные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терминологические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выражения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группы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в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рамках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тематического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поля</w:t>
      </w:r>
      <w:r w:rsidRPr="002911A1">
        <w:rPr>
          <w:sz w:val="28"/>
          <w:szCs w:val="28"/>
          <w:lang w:val="de-DE"/>
        </w:rPr>
        <w:t>: „</w:t>
      </w:r>
      <w:r w:rsidRPr="002911A1">
        <w:rPr>
          <w:i/>
          <w:sz w:val="28"/>
          <w:szCs w:val="28"/>
          <w:lang w:val="de-DE"/>
        </w:rPr>
        <w:t>Außenpolitik“, „Wirtschaftspolitik“, „Internationale Beziehungen“, „Internationale Organisationen“.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t xml:space="preserve">Сокращения и аббревиатуры в рамках тематического поля: </w:t>
      </w:r>
      <w:r w:rsidRPr="002911A1">
        <w:rPr>
          <w:i/>
          <w:sz w:val="28"/>
          <w:szCs w:val="28"/>
        </w:rPr>
        <w:t>„</w:t>
      </w:r>
      <w:r w:rsidRPr="002911A1">
        <w:rPr>
          <w:i/>
          <w:sz w:val="28"/>
          <w:szCs w:val="28"/>
          <w:lang w:val="de-DE"/>
        </w:rPr>
        <w:t>Au</w:t>
      </w:r>
      <w:r w:rsidRPr="002911A1">
        <w:rPr>
          <w:i/>
          <w:sz w:val="28"/>
          <w:szCs w:val="28"/>
        </w:rPr>
        <w:t>ß</w:t>
      </w:r>
      <w:r w:rsidRPr="002911A1">
        <w:rPr>
          <w:i/>
          <w:sz w:val="28"/>
          <w:szCs w:val="28"/>
          <w:lang w:val="de-DE"/>
        </w:rPr>
        <w:t>enpolitik</w:t>
      </w:r>
      <w:r w:rsidRPr="002911A1">
        <w:rPr>
          <w:i/>
          <w:sz w:val="28"/>
          <w:szCs w:val="28"/>
        </w:rPr>
        <w:t>“, „</w:t>
      </w:r>
      <w:r w:rsidRPr="002911A1">
        <w:rPr>
          <w:i/>
          <w:sz w:val="28"/>
          <w:szCs w:val="28"/>
          <w:lang w:val="de-DE"/>
        </w:rPr>
        <w:t>Wirtschaftspolitik</w:t>
      </w:r>
      <w:r w:rsidRPr="002911A1">
        <w:rPr>
          <w:i/>
          <w:sz w:val="28"/>
          <w:szCs w:val="28"/>
        </w:rPr>
        <w:t>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t xml:space="preserve">Клише и устойчивые словосочетания </w:t>
      </w:r>
      <w:r w:rsidRPr="002911A1">
        <w:rPr>
          <w:i/>
          <w:sz w:val="28"/>
          <w:szCs w:val="28"/>
        </w:rPr>
        <w:t>публичной, парламентской и эк</w:t>
      </w:r>
      <w:r w:rsidRPr="002911A1">
        <w:rPr>
          <w:i/>
          <w:sz w:val="28"/>
          <w:szCs w:val="28"/>
        </w:rPr>
        <w:t>о</w:t>
      </w:r>
      <w:r w:rsidRPr="002911A1">
        <w:rPr>
          <w:i/>
          <w:sz w:val="28"/>
          <w:szCs w:val="28"/>
        </w:rPr>
        <w:t>номической дипломатии</w:t>
      </w:r>
      <w:r w:rsidRPr="002911A1">
        <w:rPr>
          <w:sz w:val="28"/>
          <w:szCs w:val="28"/>
        </w:rPr>
        <w:t xml:space="preserve"> специалиста по международным отношениям, прин</w:t>
      </w:r>
      <w:r w:rsidRPr="002911A1">
        <w:rPr>
          <w:sz w:val="28"/>
          <w:szCs w:val="28"/>
        </w:rPr>
        <w:t>я</w:t>
      </w:r>
      <w:r w:rsidRPr="002911A1">
        <w:rPr>
          <w:sz w:val="28"/>
          <w:szCs w:val="28"/>
        </w:rPr>
        <w:t>тые в профессиональной среде международного взаимодействия.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  <w:lang w:val="de-DE"/>
        </w:rPr>
      </w:pPr>
      <w:r w:rsidRPr="002911A1">
        <w:rPr>
          <w:sz w:val="28"/>
          <w:szCs w:val="28"/>
        </w:rPr>
        <w:t>Профессиональные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специальные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термины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рамках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тематического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поля</w:t>
      </w:r>
      <w:r w:rsidRPr="002911A1">
        <w:rPr>
          <w:sz w:val="28"/>
          <w:szCs w:val="28"/>
          <w:lang w:val="de-DE"/>
        </w:rPr>
        <w:t xml:space="preserve">: </w:t>
      </w:r>
      <w:r w:rsidRPr="002911A1">
        <w:rPr>
          <w:i/>
          <w:sz w:val="28"/>
          <w:szCs w:val="28"/>
          <w:lang w:val="de-DE"/>
        </w:rPr>
        <w:t>„Wirtschaftsdiplomatie“, „Internationale Beziehungen“, „Bilaterale und mu</w:t>
      </w:r>
      <w:r w:rsidRPr="002911A1">
        <w:rPr>
          <w:i/>
          <w:sz w:val="28"/>
          <w:szCs w:val="28"/>
          <w:lang w:val="de-DE"/>
        </w:rPr>
        <w:t>l</w:t>
      </w:r>
      <w:r w:rsidRPr="002911A1">
        <w:rPr>
          <w:i/>
          <w:sz w:val="28"/>
          <w:szCs w:val="28"/>
          <w:lang w:val="de-DE"/>
        </w:rPr>
        <w:t>tilaterale Zusammenarbeit“, „Internationale Abkommen und Verträge“, „Internati</w:t>
      </w:r>
      <w:r w:rsidRPr="002911A1">
        <w:rPr>
          <w:i/>
          <w:sz w:val="28"/>
          <w:szCs w:val="28"/>
          <w:lang w:val="de-DE"/>
        </w:rPr>
        <w:t>o</w:t>
      </w:r>
      <w:r w:rsidRPr="002911A1">
        <w:rPr>
          <w:i/>
          <w:sz w:val="28"/>
          <w:szCs w:val="28"/>
          <w:lang w:val="de-DE"/>
        </w:rPr>
        <w:t>nale Organisationen“, „Verhandlungstheorie“, „Außenwirtschaft“.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  <w:lang w:val="de-DE"/>
        </w:rPr>
      </w:pPr>
      <w:r w:rsidRPr="002911A1">
        <w:rPr>
          <w:sz w:val="28"/>
          <w:szCs w:val="28"/>
        </w:rPr>
        <w:t>Устойчивые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подвижные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терминологические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выражения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группы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в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рамках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тематического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поля</w:t>
      </w:r>
      <w:r w:rsidRPr="002911A1">
        <w:rPr>
          <w:sz w:val="28"/>
          <w:szCs w:val="28"/>
          <w:lang w:val="de-DE"/>
        </w:rPr>
        <w:t>: „</w:t>
      </w:r>
      <w:r w:rsidRPr="002911A1">
        <w:rPr>
          <w:i/>
          <w:sz w:val="28"/>
          <w:szCs w:val="28"/>
          <w:lang w:val="de-DE"/>
        </w:rPr>
        <w:t>Außenpolitik“, „Wirtschaftspolitik“, „Internationale Beziehungen“, „Internationale Organisationen“.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  <w:lang w:val="de-DE"/>
        </w:rPr>
      </w:pPr>
      <w:r w:rsidRPr="002911A1">
        <w:rPr>
          <w:sz w:val="28"/>
          <w:szCs w:val="28"/>
        </w:rPr>
        <w:t>Сокращения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аббревиатуры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в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рамках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тематического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поля</w:t>
      </w:r>
      <w:r w:rsidRPr="002911A1">
        <w:rPr>
          <w:sz w:val="28"/>
          <w:szCs w:val="28"/>
          <w:lang w:val="de-DE"/>
        </w:rPr>
        <w:t xml:space="preserve">: </w:t>
      </w:r>
      <w:r w:rsidRPr="002911A1">
        <w:rPr>
          <w:i/>
          <w:sz w:val="28"/>
          <w:szCs w:val="28"/>
          <w:lang w:val="de-DE"/>
        </w:rPr>
        <w:t>„Internati</w:t>
      </w:r>
      <w:r w:rsidRPr="002911A1">
        <w:rPr>
          <w:i/>
          <w:sz w:val="28"/>
          <w:szCs w:val="28"/>
          <w:lang w:val="de-DE"/>
        </w:rPr>
        <w:t>o</w:t>
      </w:r>
      <w:r w:rsidRPr="002911A1">
        <w:rPr>
          <w:i/>
          <w:sz w:val="28"/>
          <w:szCs w:val="28"/>
          <w:lang w:val="de-DE"/>
        </w:rPr>
        <w:t>nale Organisationen“, „Vereinte Nationen“, „Verhandlungsprozess“.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t xml:space="preserve">Клише и устойчивые словосочетания </w:t>
      </w:r>
      <w:r w:rsidRPr="002911A1">
        <w:rPr>
          <w:i/>
          <w:sz w:val="28"/>
          <w:szCs w:val="28"/>
        </w:rPr>
        <w:t>публичной, переговорной и экон</w:t>
      </w:r>
      <w:r w:rsidRPr="002911A1">
        <w:rPr>
          <w:i/>
          <w:sz w:val="28"/>
          <w:szCs w:val="28"/>
        </w:rPr>
        <w:t>о</w:t>
      </w:r>
      <w:r w:rsidRPr="002911A1">
        <w:rPr>
          <w:i/>
          <w:sz w:val="28"/>
          <w:szCs w:val="28"/>
        </w:rPr>
        <w:t>мической дипломатии</w:t>
      </w:r>
      <w:r w:rsidRPr="002911A1">
        <w:rPr>
          <w:sz w:val="28"/>
          <w:szCs w:val="28"/>
        </w:rPr>
        <w:t xml:space="preserve"> специалиста по международным отношениям, принятые в профессиональной среде международного взаимодействия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  <w:lang w:val="de-DE"/>
        </w:rPr>
      </w:pPr>
      <w:r w:rsidRPr="002911A1">
        <w:rPr>
          <w:sz w:val="28"/>
          <w:szCs w:val="28"/>
        </w:rPr>
        <w:t>Профессиональные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специальные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термины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рамках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тематического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поля</w:t>
      </w:r>
      <w:r w:rsidRPr="002911A1">
        <w:rPr>
          <w:sz w:val="28"/>
          <w:szCs w:val="28"/>
          <w:lang w:val="de-DE"/>
        </w:rPr>
        <w:t>: „</w:t>
      </w:r>
      <w:r w:rsidRPr="002911A1">
        <w:rPr>
          <w:i/>
          <w:sz w:val="28"/>
          <w:szCs w:val="28"/>
          <w:lang w:val="de-DE"/>
        </w:rPr>
        <w:t>Diplomatie“, „Politikwissenschaft“, „ Internationale Politik“,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i/>
          <w:sz w:val="28"/>
          <w:szCs w:val="28"/>
          <w:lang w:val="de-DE"/>
        </w:rPr>
        <w:t>Außenpolitik“, „Verhandlungstheorie“, „Außenwirtschaft“, „ Militärtheorie“, „Theorie der Inte</w:t>
      </w:r>
      <w:r w:rsidRPr="002911A1">
        <w:rPr>
          <w:i/>
          <w:sz w:val="28"/>
          <w:szCs w:val="28"/>
          <w:lang w:val="de-DE"/>
        </w:rPr>
        <w:t>r</w:t>
      </w:r>
      <w:r w:rsidRPr="002911A1">
        <w:rPr>
          <w:i/>
          <w:sz w:val="28"/>
          <w:szCs w:val="28"/>
          <w:lang w:val="de-DE"/>
        </w:rPr>
        <w:t>nationalen Beziehungen“.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  <w:lang w:val="de-DE"/>
        </w:rPr>
      </w:pPr>
      <w:r w:rsidRPr="002911A1">
        <w:rPr>
          <w:sz w:val="28"/>
          <w:szCs w:val="28"/>
        </w:rPr>
        <w:t>Устойчивые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подвижные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терминологические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выражения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группы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в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рамках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тематического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поля</w:t>
      </w:r>
      <w:r w:rsidRPr="002911A1">
        <w:rPr>
          <w:sz w:val="28"/>
          <w:szCs w:val="28"/>
          <w:lang w:val="de-DE"/>
        </w:rPr>
        <w:t>: „</w:t>
      </w:r>
      <w:r w:rsidRPr="002911A1">
        <w:rPr>
          <w:i/>
          <w:sz w:val="28"/>
          <w:szCs w:val="28"/>
          <w:lang w:val="de-DE"/>
        </w:rPr>
        <w:t>Außenpolitik“, „Wirtschaftspolitik“, „Internationale Politik“, „ Wirtschaftspolitik“, „Diplomatie 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  <w:lang w:val="de-DE"/>
        </w:rPr>
      </w:pPr>
      <w:r w:rsidRPr="002911A1">
        <w:rPr>
          <w:sz w:val="28"/>
          <w:szCs w:val="28"/>
        </w:rPr>
        <w:t>Сокращения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аббревиатуры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в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рамках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тематического</w:t>
      </w:r>
      <w:r w:rsidRPr="002911A1">
        <w:rPr>
          <w:sz w:val="28"/>
          <w:szCs w:val="28"/>
          <w:lang w:val="de-DE"/>
        </w:rPr>
        <w:t xml:space="preserve"> </w:t>
      </w:r>
      <w:r w:rsidRPr="002911A1">
        <w:rPr>
          <w:sz w:val="28"/>
          <w:szCs w:val="28"/>
        </w:rPr>
        <w:t>поля</w:t>
      </w:r>
      <w:r w:rsidRPr="002911A1">
        <w:rPr>
          <w:sz w:val="28"/>
          <w:szCs w:val="28"/>
          <w:lang w:val="de-DE"/>
        </w:rPr>
        <w:t xml:space="preserve">: </w:t>
      </w:r>
      <w:r w:rsidRPr="002911A1">
        <w:rPr>
          <w:i/>
          <w:sz w:val="28"/>
          <w:szCs w:val="28"/>
          <w:lang w:val="de-DE"/>
        </w:rPr>
        <w:t>„Internati</w:t>
      </w:r>
      <w:r w:rsidRPr="002911A1">
        <w:rPr>
          <w:i/>
          <w:sz w:val="28"/>
          <w:szCs w:val="28"/>
          <w:lang w:val="de-DE"/>
        </w:rPr>
        <w:t>o</w:t>
      </w:r>
      <w:r w:rsidRPr="002911A1">
        <w:rPr>
          <w:i/>
          <w:sz w:val="28"/>
          <w:szCs w:val="28"/>
          <w:lang w:val="de-DE"/>
        </w:rPr>
        <w:t>nale Organisationen“, „Verhandlungen“, „Diplomatie“.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t xml:space="preserve">Клише и устойчивые словосочетания </w:t>
      </w:r>
      <w:r w:rsidRPr="002911A1">
        <w:rPr>
          <w:i/>
          <w:sz w:val="28"/>
          <w:szCs w:val="28"/>
        </w:rPr>
        <w:t>публичной, экономической, пер</w:t>
      </w:r>
      <w:r w:rsidRPr="002911A1">
        <w:rPr>
          <w:i/>
          <w:sz w:val="28"/>
          <w:szCs w:val="28"/>
        </w:rPr>
        <w:t>е</w:t>
      </w:r>
      <w:r w:rsidRPr="002911A1">
        <w:rPr>
          <w:i/>
          <w:sz w:val="28"/>
          <w:szCs w:val="28"/>
        </w:rPr>
        <w:t xml:space="preserve">говорной и военной дипломатии </w:t>
      </w:r>
      <w:r w:rsidRPr="002911A1">
        <w:rPr>
          <w:sz w:val="28"/>
          <w:szCs w:val="28"/>
        </w:rPr>
        <w:t>специалиста по международным отношениям, принятые в профессиональной среде международного взаимодействия.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lastRenderedPageBreak/>
        <w:t>Профессиональные и специальные термины по рамках тематического поля: „</w:t>
      </w:r>
      <w:r w:rsidRPr="002911A1">
        <w:rPr>
          <w:i/>
          <w:sz w:val="28"/>
          <w:szCs w:val="28"/>
          <w:lang w:val="de-DE"/>
        </w:rPr>
        <w:t>Krieg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und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Frieden</w:t>
      </w:r>
      <w:r w:rsidRPr="002911A1">
        <w:rPr>
          <w:i/>
          <w:sz w:val="28"/>
          <w:szCs w:val="28"/>
        </w:rPr>
        <w:t>“, „</w:t>
      </w:r>
      <w:r w:rsidRPr="002911A1">
        <w:rPr>
          <w:i/>
          <w:sz w:val="28"/>
          <w:szCs w:val="28"/>
          <w:lang w:val="de-DE"/>
        </w:rPr>
        <w:t>Internationale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Politik</w:t>
      </w:r>
      <w:r w:rsidRPr="002911A1">
        <w:rPr>
          <w:i/>
          <w:sz w:val="28"/>
          <w:szCs w:val="28"/>
        </w:rPr>
        <w:t>“,</w:t>
      </w:r>
      <w:r w:rsidRPr="002911A1">
        <w:rPr>
          <w:sz w:val="28"/>
          <w:szCs w:val="28"/>
        </w:rPr>
        <w:t xml:space="preserve"> „</w:t>
      </w:r>
      <w:r w:rsidRPr="002911A1">
        <w:rPr>
          <w:i/>
          <w:sz w:val="28"/>
          <w:szCs w:val="28"/>
          <w:lang w:val="de-DE"/>
        </w:rPr>
        <w:t>Sicherheitstheorie</w:t>
      </w:r>
      <w:r w:rsidRPr="002911A1">
        <w:rPr>
          <w:i/>
          <w:sz w:val="28"/>
          <w:szCs w:val="28"/>
        </w:rPr>
        <w:t>“, „</w:t>
      </w:r>
      <w:r w:rsidRPr="002911A1">
        <w:rPr>
          <w:i/>
          <w:sz w:val="28"/>
          <w:szCs w:val="28"/>
          <w:lang w:val="de-DE"/>
        </w:rPr>
        <w:t>Ve</w:t>
      </w:r>
      <w:r w:rsidRPr="002911A1">
        <w:rPr>
          <w:i/>
          <w:sz w:val="28"/>
          <w:szCs w:val="28"/>
          <w:lang w:val="de-DE"/>
        </w:rPr>
        <w:t>r</w:t>
      </w:r>
      <w:r w:rsidRPr="002911A1">
        <w:rPr>
          <w:i/>
          <w:sz w:val="28"/>
          <w:szCs w:val="28"/>
          <w:lang w:val="de-DE"/>
        </w:rPr>
        <w:t>handlungstheorie</w:t>
      </w:r>
      <w:r w:rsidRPr="002911A1">
        <w:rPr>
          <w:i/>
          <w:sz w:val="28"/>
          <w:szCs w:val="28"/>
        </w:rPr>
        <w:t>“, „</w:t>
      </w:r>
      <w:r w:rsidRPr="002911A1">
        <w:rPr>
          <w:i/>
          <w:sz w:val="28"/>
          <w:szCs w:val="28"/>
          <w:lang w:val="de-DE"/>
        </w:rPr>
        <w:t>Milit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rtheorie</w:t>
      </w:r>
      <w:r w:rsidRPr="002911A1">
        <w:rPr>
          <w:i/>
          <w:sz w:val="28"/>
          <w:szCs w:val="28"/>
        </w:rPr>
        <w:t>“, „</w:t>
      </w:r>
      <w:r w:rsidRPr="002911A1">
        <w:rPr>
          <w:i/>
          <w:sz w:val="28"/>
          <w:szCs w:val="28"/>
          <w:lang w:val="de-DE"/>
        </w:rPr>
        <w:t>Weltreligionen</w:t>
      </w:r>
      <w:r w:rsidRPr="002911A1">
        <w:rPr>
          <w:i/>
          <w:sz w:val="28"/>
          <w:szCs w:val="28"/>
        </w:rPr>
        <w:t>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t>Устойчивые и подвижные терминологические выражения и группы в рамках тематического поля: „</w:t>
      </w:r>
      <w:r w:rsidRPr="002911A1">
        <w:rPr>
          <w:i/>
          <w:sz w:val="28"/>
          <w:szCs w:val="28"/>
          <w:lang w:val="de-DE"/>
        </w:rPr>
        <w:t>Sicherheitspolitik</w:t>
      </w:r>
      <w:r w:rsidRPr="002911A1">
        <w:rPr>
          <w:i/>
          <w:sz w:val="28"/>
          <w:szCs w:val="28"/>
        </w:rPr>
        <w:t>“, „</w:t>
      </w:r>
      <w:r w:rsidRPr="002911A1">
        <w:rPr>
          <w:i/>
          <w:sz w:val="28"/>
          <w:szCs w:val="28"/>
          <w:lang w:val="de-DE"/>
        </w:rPr>
        <w:t>Milit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rpolitikpolitik</w:t>
      </w:r>
      <w:r w:rsidRPr="002911A1">
        <w:rPr>
          <w:i/>
          <w:sz w:val="28"/>
          <w:szCs w:val="28"/>
        </w:rPr>
        <w:t>“, „</w:t>
      </w:r>
      <w:r w:rsidRPr="002911A1">
        <w:rPr>
          <w:i/>
          <w:sz w:val="28"/>
          <w:szCs w:val="28"/>
          <w:lang w:val="de-DE"/>
        </w:rPr>
        <w:t>Intern</w:t>
      </w:r>
      <w:r w:rsidRPr="002911A1">
        <w:rPr>
          <w:i/>
          <w:sz w:val="28"/>
          <w:szCs w:val="28"/>
          <w:lang w:val="de-DE"/>
        </w:rPr>
        <w:t>a</w:t>
      </w:r>
      <w:r w:rsidRPr="002911A1">
        <w:rPr>
          <w:i/>
          <w:sz w:val="28"/>
          <w:szCs w:val="28"/>
          <w:lang w:val="de-DE"/>
        </w:rPr>
        <w:t>tionale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Politik</w:t>
      </w:r>
      <w:r w:rsidRPr="002911A1">
        <w:rPr>
          <w:i/>
          <w:sz w:val="28"/>
          <w:szCs w:val="28"/>
        </w:rPr>
        <w:t>“, „</w:t>
      </w:r>
      <w:r w:rsidRPr="002911A1">
        <w:rPr>
          <w:i/>
          <w:sz w:val="28"/>
          <w:szCs w:val="28"/>
          <w:lang w:val="de-DE"/>
        </w:rPr>
        <w:t>Weltreligionen</w:t>
      </w:r>
      <w:r w:rsidRPr="002911A1">
        <w:rPr>
          <w:i/>
          <w:sz w:val="28"/>
          <w:szCs w:val="28"/>
        </w:rPr>
        <w:t>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t xml:space="preserve">Сокращения и аббревиатуры в рамках тематического поля: </w:t>
      </w:r>
      <w:r w:rsidRPr="002911A1">
        <w:rPr>
          <w:i/>
          <w:sz w:val="28"/>
          <w:szCs w:val="28"/>
        </w:rPr>
        <w:t>„</w:t>
      </w:r>
      <w:r w:rsidRPr="002911A1">
        <w:rPr>
          <w:i/>
          <w:sz w:val="28"/>
          <w:szCs w:val="28"/>
          <w:lang w:val="de-DE"/>
        </w:rPr>
        <w:t>Internati</w:t>
      </w:r>
      <w:r w:rsidRPr="002911A1">
        <w:rPr>
          <w:i/>
          <w:sz w:val="28"/>
          <w:szCs w:val="28"/>
          <w:lang w:val="de-DE"/>
        </w:rPr>
        <w:t>o</w:t>
      </w:r>
      <w:r w:rsidRPr="002911A1">
        <w:rPr>
          <w:i/>
          <w:sz w:val="28"/>
          <w:szCs w:val="28"/>
          <w:lang w:val="de-DE"/>
        </w:rPr>
        <w:t>nale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Organisationen</w:t>
      </w:r>
      <w:r w:rsidRPr="002911A1">
        <w:rPr>
          <w:i/>
          <w:sz w:val="28"/>
          <w:szCs w:val="28"/>
        </w:rPr>
        <w:t>“, „</w:t>
      </w:r>
      <w:r w:rsidRPr="002911A1">
        <w:rPr>
          <w:sz w:val="28"/>
          <w:szCs w:val="28"/>
        </w:rPr>
        <w:t>„</w:t>
      </w:r>
      <w:r w:rsidRPr="002911A1">
        <w:rPr>
          <w:i/>
          <w:sz w:val="28"/>
          <w:szCs w:val="28"/>
          <w:lang w:val="de-DE"/>
        </w:rPr>
        <w:t>Sicherheitspolitik</w:t>
      </w:r>
      <w:r w:rsidRPr="002911A1">
        <w:rPr>
          <w:i/>
          <w:sz w:val="28"/>
          <w:szCs w:val="28"/>
        </w:rPr>
        <w:t>“.</w:t>
      </w:r>
    </w:p>
    <w:p w:rsidR="0026446D" w:rsidRPr="002911A1" w:rsidRDefault="0026446D" w:rsidP="007B1F4E">
      <w:pPr>
        <w:pStyle w:val="ab"/>
        <w:numPr>
          <w:ilvl w:val="0"/>
          <w:numId w:val="21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</w:rPr>
        <w:t xml:space="preserve">Клише и устойчивые словосочетания </w:t>
      </w:r>
      <w:r w:rsidRPr="002911A1">
        <w:rPr>
          <w:i/>
          <w:sz w:val="28"/>
          <w:szCs w:val="28"/>
        </w:rPr>
        <w:t>публичной, переговорной и вое</w:t>
      </w:r>
      <w:r w:rsidRPr="002911A1">
        <w:rPr>
          <w:i/>
          <w:sz w:val="28"/>
          <w:szCs w:val="28"/>
        </w:rPr>
        <w:t>н</w:t>
      </w:r>
      <w:r w:rsidRPr="002911A1">
        <w:rPr>
          <w:i/>
          <w:sz w:val="28"/>
          <w:szCs w:val="28"/>
        </w:rPr>
        <w:t xml:space="preserve">ной дипломатии </w:t>
      </w:r>
      <w:r w:rsidRPr="002911A1">
        <w:rPr>
          <w:sz w:val="28"/>
          <w:szCs w:val="28"/>
        </w:rPr>
        <w:t>специалиста по международным отношениям, принятые в профессиональной среде международного взаимодействия.</w:t>
      </w:r>
    </w:p>
    <w:p w:rsidR="006C53EC" w:rsidRPr="002911A1" w:rsidRDefault="006C53EC" w:rsidP="00495934">
      <w:pPr>
        <w:rPr>
          <w:b/>
          <w:i/>
          <w:sz w:val="28"/>
          <w:szCs w:val="28"/>
        </w:rPr>
      </w:pPr>
    </w:p>
    <w:p w:rsidR="00AF4ECF" w:rsidRDefault="00AE0E9D" w:rsidP="000D2054">
      <w:pPr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 xml:space="preserve">ГРАММАТИЧЕСКИЙ МАТЕРИАЛ ПО ЯЗЫКУ </w:t>
      </w:r>
    </w:p>
    <w:p w:rsidR="006C53EC" w:rsidRPr="002911A1" w:rsidRDefault="00AE0E9D" w:rsidP="000D2054">
      <w:pPr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СПЕЦИАЛЬНОСТИ</w:t>
      </w:r>
      <w:r w:rsidR="00AF4ECF">
        <w:rPr>
          <w:b/>
          <w:i/>
          <w:sz w:val="28"/>
          <w:szCs w:val="28"/>
        </w:rPr>
        <w:t xml:space="preserve"> «МЕЖДУНАРОДНЫЕ ОТНОШЕНИЯ»</w:t>
      </w:r>
      <w:r w:rsidR="00AF4ECF" w:rsidRPr="002911A1">
        <w:rPr>
          <w:b/>
          <w:i/>
          <w:sz w:val="28"/>
          <w:szCs w:val="28"/>
        </w:rPr>
        <w:t>:</w:t>
      </w:r>
    </w:p>
    <w:p w:rsidR="006C53EC" w:rsidRPr="002911A1" w:rsidRDefault="006C53EC" w:rsidP="007B1F4E">
      <w:pPr>
        <w:pStyle w:val="ab"/>
        <w:numPr>
          <w:ilvl w:val="0"/>
          <w:numId w:val="2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Тема-рематическая структура предложения в специальном тексте. П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рядок слов в предложении в политическом тексте.</w:t>
      </w:r>
    </w:p>
    <w:p w:rsidR="006C53EC" w:rsidRPr="002911A1" w:rsidRDefault="006C53EC" w:rsidP="007B1F4E">
      <w:pPr>
        <w:pStyle w:val="ab"/>
        <w:numPr>
          <w:ilvl w:val="0"/>
          <w:numId w:val="2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Управление глаголов в языке специальности.</w:t>
      </w:r>
    </w:p>
    <w:p w:rsidR="002C77CB" w:rsidRPr="002911A1" w:rsidRDefault="006C53EC" w:rsidP="007B1F4E">
      <w:pPr>
        <w:pStyle w:val="ab"/>
        <w:numPr>
          <w:ilvl w:val="0"/>
          <w:numId w:val="2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Повелительное наклонение в сфере международных отношений.</w:t>
      </w:r>
    </w:p>
    <w:p w:rsidR="002C77CB" w:rsidRPr="002911A1" w:rsidRDefault="002C77CB" w:rsidP="007B1F4E">
      <w:pPr>
        <w:pStyle w:val="ab"/>
        <w:numPr>
          <w:ilvl w:val="0"/>
          <w:numId w:val="20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 xml:space="preserve">Особенности системы времен в языке специальности «Международные отношения»: </w:t>
      </w:r>
      <w:r w:rsidRPr="002911A1">
        <w:rPr>
          <w:i/>
          <w:sz w:val="28"/>
          <w:szCs w:val="28"/>
          <w:lang w:val="de-DE"/>
        </w:rPr>
        <w:t>Pr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sens</w:t>
      </w:r>
      <w:r w:rsidRPr="002911A1">
        <w:rPr>
          <w:i/>
          <w:sz w:val="28"/>
          <w:szCs w:val="28"/>
        </w:rPr>
        <w:t xml:space="preserve"> – </w:t>
      </w:r>
      <w:r w:rsidRPr="002911A1">
        <w:rPr>
          <w:i/>
          <w:sz w:val="28"/>
          <w:szCs w:val="28"/>
          <w:lang w:val="de-DE"/>
        </w:rPr>
        <w:t>Pr</w:t>
      </w:r>
      <w:r w:rsidRPr="002911A1">
        <w:rPr>
          <w:i/>
          <w:sz w:val="28"/>
          <w:szCs w:val="28"/>
        </w:rPr>
        <w:t>ä</w:t>
      </w:r>
      <w:r w:rsidRPr="002911A1">
        <w:rPr>
          <w:i/>
          <w:sz w:val="28"/>
          <w:szCs w:val="28"/>
          <w:lang w:val="de-DE"/>
        </w:rPr>
        <w:t>teritum</w:t>
      </w:r>
      <w:r w:rsidRPr="002911A1">
        <w:rPr>
          <w:i/>
          <w:sz w:val="28"/>
          <w:szCs w:val="28"/>
        </w:rPr>
        <w:t xml:space="preserve"> – </w:t>
      </w:r>
      <w:r w:rsidRPr="002911A1">
        <w:rPr>
          <w:i/>
          <w:sz w:val="28"/>
          <w:szCs w:val="28"/>
          <w:lang w:val="de-DE"/>
        </w:rPr>
        <w:t>Perfekt</w:t>
      </w:r>
      <w:r w:rsidRPr="002911A1">
        <w:rPr>
          <w:i/>
          <w:sz w:val="28"/>
          <w:szCs w:val="28"/>
        </w:rPr>
        <w:t xml:space="preserve"> – </w:t>
      </w:r>
      <w:r w:rsidRPr="002911A1">
        <w:rPr>
          <w:i/>
          <w:sz w:val="28"/>
          <w:szCs w:val="28"/>
          <w:lang w:val="de-DE"/>
        </w:rPr>
        <w:t>Plusquamperfekt</w:t>
      </w:r>
      <w:r w:rsidRPr="002911A1">
        <w:rPr>
          <w:i/>
          <w:sz w:val="28"/>
          <w:szCs w:val="28"/>
        </w:rPr>
        <w:t xml:space="preserve"> – </w:t>
      </w:r>
      <w:r w:rsidRPr="002911A1">
        <w:rPr>
          <w:i/>
          <w:sz w:val="28"/>
          <w:szCs w:val="28"/>
          <w:lang w:val="de-DE"/>
        </w:rPr>
        <w:t>Futurum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</w:t>
      </w:r>
      <w:r w:rsidRPr="002911A1">
        <w:rPr>
          <w:i/>
          <w:sz w:val="28"/>
          <w:szCs w:val="28"/>
        </w:rPr>
        <w:t xml:space="preserve"> – </w:t>
      </w:r>
      <w:r w:rsidRPr="002911A1">
        <w:rPr>
          <w:i/>
          <w:sz w:val="28"/>
          <w:szCs w:val="28"/>
          <w:lang w:val="de-DE"/>
        </w:rPr>
        <w:t>Fut</w:t>
      </w:r>
      <w:r w:rsidRPr="002911A1">
        <w:rPr>
          <w:i/>
          <w:sz w:val="28"/>
          <w:szCs w:val="28"/>
          <w:lang w:val="de-DE"/>
        </w:rPr>
        <w:t>u</w:t>
      </w:r>
      <w:r w:rsidRPr="002911A1">
        <w:rPr>
          <w:i/>
          <w:sz w:val="28"/>
          <w:szCs w:val="28"/>
          <w:lang w:val="de-DE"/>
        </w:rPr>
        <w:t>rum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i/>
          <w:sz w:val="28"/>
          <w:szCs w:val="28"/>
          <w:lang w:val="de-DE"/>
        </w:rPr>
        <w:t>II</w:t>
      </w:r>
      <w:r w:rsidRPr="002911A1">
        <w:rPr>
          <w:i/>
          <w:sz w:val="28"/>
          <w:szCs w:val="28"/>
        </w:rPr>
        <w:t>.</w:t>
      </w:r>
    </w:p>
    <w:p w:rsidR="002C77CB" w:rsidRPr="002911A1" w:rsidRDefault="002C77CB" w:rsidP="007B1F4E">
      <w:pPr>
        <w:numPr>
          <w:ilvl w:val="0"/>
          <w:numId w:val="2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Употребление модальных глаголов и модальных конструкций в пол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тическом тексте.</w:t>
      </w:r>
    </w:p>
    <w:p w:rsidR="002C77CB" w:rsidRPr="002911A1" w:rsidRDefault="002C77CB" w:rsidP="007B1F4E">
      <w:pPr>
        <w:numPr>
          <w:ilvl w:val="0"/>
          <w:numId w:val="2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Система предлогов, обслуживающая язык специальности «Междун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 xml:space="preserve">родные отношения». </w:t>
      </w:r>
    </w:p>
    <w:p w:rsidR="002C77CB" w:rsidRPr="002911A1" w:rsidRDefault="002C77CB" w:rsidP="007B1F4E">
      <w:pPr>
        <w:pStyle w:val="ab"/>
        <w:numPr>
          <w:ilvl w:val="0"/>
          <w:numId w:val="20"/>
        </w:numPr>
        <w:tabs>
          <w:tab w:val="left" w:pos="567"/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 xml:space="preserve">Особенности системы залогов в языке специальности «Международные отношения»: </w:t>
      </w:r>
      <w:r w:rsidRPr="002911A1">
        <w:rPr>
          <w:i/>
          <w:sz w:val="28"/>
          <w:szCs w:val="28"/>
          <w:lang w:val="de-DE"/>
        </w:rPr>
        <w:t>Aktiv</w:t>
      </w:r>
      <w:r w:rsidRPr="002911A1">
        <w:rPr>
          <w:i/>
          <w:sz w:val="28"/>
          <w:szCs w:val="28"/>
        </w:rPr>
        <w:t xml:space="preserve"> – </w:t>
      </w:r>
      <w:r w:rsidRPr="002911A1">
        <w:rPr>
          <w:i/>
          <w:sz w:val="28"/>
          <w:szCs w:val="28"/>
          <w:lang w:val="de-DE"/>
        </w:rPr>
        <w:t>Vorgangspassiv</w:t>
      </w:r>
      <w:r w:rsidRPr="002911A1">
        <w:rPr>
          <w:i/>
          <w:sz w:val="28"/>
          <w:szCs w:val="28"/>
        </w:rPr>
        <w:t xml:space="preserve"> – </w:t>
      </w:r>
      <w:r w:rsidRPr="002911A1">
        <w:rPr>
          <w:i/>
          <w:sz w:val="28"/>
          <w:szCs w:val="28"/>
          <w:lang w:val="de-DE"/>
        </w:rPr>
        <w:t>Zustandspassiv</w:t>
      </w:r>
      <w:r w:rsidRPr="002911A1">
        <w:rPr>
          <w:sz w:val="28"/>
          <w:szCs w:val="28"/>
        </w:rPr>
        <w:t>.</w:t>
      </w:r>
    </w:p>
    <w:p w:rsidR="002C77CB" w:rsidRPr="002911A1" w:rsidRDefault="002C77CB" w:rsidP="007B1F4E">
      <w:pPr>
        <w:pStyle w:val="ab"/>
        <w:numPr>
          <w:ilvl w:val="0"/>
          <w:numId w:val="20"/>
        </w:numPr>
        <w:tabs>
          <w:tab w:val="left" w:pos="567"/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Особенности системы наклонения в языке специальности «Междун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 xml:space="preserve">родные отношения»: </w:t>
      </w:r>
      <w:r w:rsidRPr="002911A1">
        <w:rPr>
          <w:i/>
          <w:sz w:val="28"/>
          <w:szCs w:val="28"/>
          <w:lang w:val="de-DE"/>
        </w:rPr>
        <w:t>Imperativ</w:t>
      </w:r>
      <w:r w:rsidRPr="002911A1">
        <w:rPr>
          <w:i/>
          <w:sz w:val="28"/>
          <w:szCs w:val="28"/>
        </w:rPr>
        <w:t xml:space="preserve"> – </w:t>
      </w:r>
      <w:r w:rsidRPr="002911A1">
        <w:rPr>
          <w:i/>
          <w:sz w:val="28"/>
          <w:szCs w:val="28"/>
          <w:lang w:val="de-DE"/>
        </w:rPr>
        <w:t>Indikativ</w:t>
      </w:r>
      <w:r w:rsidRPr="002911A1">
        <w:rPr>
          <w:i/>
          <w:sz w:val="28"/>
          <w:szCs w:val="28"/>
        </w:rPr>
        <w:t xml:space="preserve"> – </w:t>
      </w:r>
      <w:r w:rsidRPr="002911A1">
        <w:rPr>
          <w:i/>
          <w:sz w:val="28"/>
          <w:szCs w:val="28"/>
          <w:lang w:val="de-DE"/>
        </w:rPr>
        <w:t>Konjunktiv</w:t>
      </w:r>
      <w:r w:rsidRPr="002911A1">
        <w:rPr>
          <w:sz w:val="28"/>
          <w:szCs w:val="28"/>
        </w:rPr>
        <w:t>.</w:t>
      </w:r>
    </w:p>
    <w:p w:rsidR="002C77CB" w:rsidRPr="002911A1" w:rsidRDefault="002C77CB" w:rsidP="007B1F4E">
      <w:pPr>
        <w:pStyle w:val="ab"/>
        <w:numPr>
          <w:ilvl w:val="0"/>
          <w:numId w:val="20"/>
        </w:numPr>
        <w:tabs>
          <w:tab w:val="left" w:pos="567"/>
          <w:tab w:val="left" w:pos="993"/>
        </w:tabs>
        <w:ind w:left="0" w:firstLine="567"/>
        <w:rPr>
          <w:sz w:val="28"/>
          <w:szCs w:val="28"/>
        </w:rPr>
      </w:pPr>
      <w:r w:rsidRPr="002911A1">
        <w:rPr>
          <w:sz w:val="28"/>
          <w:szCs w:val="28"/>
        </w:rPr>
        <w:t>Инфинитивные группы в языке специальности международные отн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шения.</w:t>
      </w:r>
    </w:p>
    <w:p w:rsidR="00495934" w:rsidRPr="002911A1" w:rsidRDefault="00495934" w:rsidP="007B1F4E">
      <w:pPr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 Прием номинации в специальных текстах.</w:t>
      </w:r>
    </w:p>
    <w:p w:rsidR="00495934" w:rsidRPr="002911A1" w:rsidRDefault="00495934" w:rsidP="007B1F4E">
      <w:pPr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Цитирование в языке специальности «Международные отношения».</w:t>
      </w:r>
    </w:p>
    <w:p w:rsidR="00495934" w:rsidRPr="002911A1" w:rsidRDefault="00495934" w:rsidP="007B1F4E">
      <w:pPr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Образование и употребление сложных терминов.</w:t>
      </w:r>
    </w:p>
    <w:p w:rsidR="00495934" w:rsidRPr="002911A1" w:rsidRDefault="00495934" w:rsidP="007B1F4E">
      <w:pPr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i/>
          <w:sz w:val="28"/>
          <w:szCs w:val="28"/>
          <w:lang w:val="de-DE"/>
        </w:rPr>
        <w:t>Konjunktiv</w:t>
      </w:r>
      <w:r w:rsidRPr="002911A1">
        <w:rPr>
          <w:sz w:val="28"/>
          <w:szCs w:val="28"/>
        </w:rPr>
        <w:t xml:space="preserve"> в языке специальности «международные отношения».</w:t>
      </w:r>
    </w:p>
    <w:p w:rsidR="00495934" w:rsidRPr="002911A1" w:rsidRDefault="00495934" w:rsidP="007B1F4E">
      <w:pPr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Косвенная речь в среде международного взаимодействия.</w:t>
      </w:r>
    </w:p>
    <w:p w:rsidR="00495934" w:rsidRPr="002911A1" w:rsidRDefault="00495934" w:rsidP="007B1F4E">
      <w:pPr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Грамматические средства выражения причинно-следственной связи в политических текстах.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обстоятельственные предложения причины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Kausals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 xml:space="preserve">) </w:t>
      </w:r>
      <w:r w:rsidRPr="002911A1">
        <w:rPr>
          <w:rFonts w:ascii="Times New Roman" w:hAnsi="Times New Roman"/>
          <w:szCs w:val="28"/>
        </w:rPr>
        <w:t>в политическом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обстоятельственные предложения следствия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Folges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 xml:space="preserve">) </w:t>
      </w:r>
      <w:r w:rsidRPr="002911A1">
        <w:rPr>
          <w:rFonts w:ascii="Times New Roman" w:hAnsi="Times New Roman"/>
          <w:szCs w:val="28"/>
        </w:rPr>
        <w:t>в политическом тексте.</w:t>
      </w:r>
    </w:p>
    <w:p w:rsidR="00495934" w:rsidRPr="002911A1" w:rsidRDefault="00495934" w:rsidP="007B1F4E">
      <w:pPr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Грамматические средства выражения </w:t>
      </w:r>
      <w:r w:rsidRPr="002911A1">
        <w:rPr>
          <w:i/>
          <w:sz w:val="28"/>
          <w:szCs w:val="28"/>
        </w:rPr>
        <w:t>выводов и заключений</w:t>
      </w:r>
      <w:r w:rsidRPr="002911A1">
        <w:rPr>
          <w:sz w:val="28"/>
          <w:szCs w:val="28"/>
        </w:rPr>
        <w:t xml:space="preserve"> в полит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ческих текстах.</w:t>
      </w:r>
    </w:p>
    <w:p w:rsidR="00495934" w:rsidRPr="002911A1" w:rsidRDefault="00495934" w:rsidP="007B1F4E">
      <w:pPr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Распространенные определения в специальном тексте, причастные обороты в политическом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lastRenderedPageBreak/>
        <w:t xml:space="preserve">Грамматические средства выражения </w:t>
      </w:r>
      <w:r w:rsidRPr="002911A1">
        <w:rPr>
          <w:rFonts w:ascii="Times New Roman" w:hAnsi="Times New Roman"/>
          <w:i/>
          <w:szCs w:val="28"/>
        </w:rPr>
        <w:t>аргументации, доводов, конт</w:t>
      </w:r>
      <w:r w:rsidRPr="002911A1">
        <w:rPr>
          <w:rFonts w:ascii="Times New Roman" w:hAnsi="Times New Roman"/>
          <w:i/>
          <w:szCs w:val="28"/>
        </w:rPr>
        <w:t>р</w:t>
      </w:r>
      <w:r w:rsidRPr="002911A1">
        <w:rPr>
          <w:rFonts w:ascii="Times New Roman" w:hAnsi="Times New Roman"/>
          <w:i/>
          <w:szCs w:val="28"/>
        </w:rPr>
        <w:t>доводов</w:t>
      </w:r>
      <w:r w:rsidRPr="002911A1">
        <w:rPr>
          <w:rFonts w:ascii="Times New Roman" w:hAnsi="Times New Roman"/>
          <w:szCs w:val="28"/>
        </w:rPr>
        <w:t xml:space="preserve"> в специальном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Грамматические средства выражения </w:t>
      </w:r>
      <w:r w:rsidRPr="002911A1">
        <w:rPr>
          <w:rFonts w:ascii="Times New Roman" w:hAnsi="Times New Roman"/>
          <w:i/>
          <w:szCs w:val="28"/>
        </w:rPr>
        <w:t>ограничения,  противопоставл</w:t>
      </w:r>
      <w:r w:rsidRPr="002911A1">
        <w:rPr>
          <w:rFonts w:ascii="Times New Roman" w:hAnsi="Times New Roman"/>
          <w:i/>
          <w:szCs w:val="28"/>
        </w:rPr>
        <w:t>е</w:t>
      </w:r>
      <w:r w:rsidRPr="002911A1">
        <w:rPr>
          <w:rFonts w:ascii="Times New Roman" w:hAnsi="Times New Roman"/>
          <w:i/>
          <w:szCs w:val="28"/>
        </w:rPr>
        <w:t>ния и противоречия</w:t>
      </w:r>
      <w:r w:rsidRPr="002911A1">
        <w:rPr>
          <w:rFonts w:ascii="Times New Roman" w:hAnsi="Times New Roman"/>
          <w:szCs w:val="28"/>
        </w:rPr>
        <w:t xml:space="preserve"> в политическом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>Грамматические средства выражения цифровых и фактологических данных в политическом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>Придаточные предложения подлежащие (</w:t>
      </w:r>
      <w:r w:rsidRPr="002911A1">
        <w:rPr>
          <w:rFonts w:ascii="Times New Roman" w:hAnsi="Times New Roman"/>
          <w:i/>
          <w:szCs w:val="28"/>
          <w:lang w:val="de-DE"/>
        </w:rPr>
        <w:t>Subjekts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>)</w:t>
      </w:r>
      <w:r w:rsidRPr="002911A1">
        <w:rPr>
          <w:rFonts w:ascii="Times New Roman" w:hAnsi="Times New Roman"/>
          <w:szCs w:val="28"/>
        </w:rPr>
        <w:t xml:space="preserve"> - союзные и о</w:t>
      </w:r>
      <w:r w:rsidRPr="002911A1">
        <w:rPr>
          <w:rFonts w:ascii="Times New Roman" w:hAnsi="Times New Roman"/>
          <w:szCs w:val="28"/>
        </w:rPr>
        <w:t>т</w:t>
      </w:r>
      <w:r w:rsidRPr="002911A1">
        <w:rPr>
          <w:rFonts w:ascii="Times New Roman" w:hAnsi="Times New Roman"/>
          <w:szCs w:val="28"/>
        </w:rPr>
        <w:t>носительные в политическом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 Придаточные предложения сказуемые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Pr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dikats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>)</w:t>
      </w:r>
      <w:r w:rsidRPr="002911A1">
        <w:rPr>
          <w:rFonts w:ascii="Times New Roman" w:hAnsi="Times New Roman"/>
          <w:szCs w:val="28"/>
        </w:rPr>
        <w:t xml:space="preserve"> в политическом и специальном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предложения определительные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Attributs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>)</w:t>
      </w:r>
      <w:r w:rsidRPr="002911A1">
        <w:rPr>
          <w:rFonts w:ascii="Times New Roman" w:hAnsi="Times New Roman"/>
          <w:szCs w:val="28"/>
        </w:rPr>
        <w:t xml:space="preserve"> в полити-ческом и специальном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предложения дополнительные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Objekts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 xml:space="preserve">) </w:t>
      </w:r>
      <w:r w:rsidRPr="002911A1">
        <w:rPr>
          <w:rFonts w:ascii="Times New Roman" w:hAnsi="Times New Roman"/>
          <w:szCs w:val="28"/>
        </w:rPr>
        <w:t>в полити-ческом и специальном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обстоятельственные предложения места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Lokals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 xml:space="preserve">) </w:t>
      </w:r>
      <w:r w:rsidRPr="002911A1">
        <w:rPr>
          <w:rFonts w:ascii="Times New Roman" w:hAnsi="Times New Roman"/>
          <w:szCs w:val="28"/>
        </w:rPr>
        <w:t>в политическом и специальном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обстоятельственные предложения времени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Temporals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</w:t>
      </w:r>
      <w:r w:rsidRPr="002911A1">
        <w:rPr>
          <w:rFonts w:ascii="Times New Roman" w:hAnsi="Times New Roman"/>
          <w:i/>
          <w:szCs w:val="28"/>
          <w:lang w:val="de-DE"/>
        </w:rPr>
        <w:t>ze</w:t>
      </w:r>
      <w:r w:rsidRPr="002911A1">
        <w:rPr>
          <w:rFonts w:ascii="Times New Roman" w:hAnsi="Times New Roman"/>
          <w:i/>
          <w:szCs w:val="28"/>
        </w:rPr>
        <w:t xml:space="preserve">) </w:t>
      </w:r>
      <w:r w:rsidRPr="002911A1">
        <w:rPr>
          <w:rFonts w:ascii="Times New Roman" w:hAnsi="Times New Roman"/>
          <w:szCs w:val="28"/>
        </w:rPr>
        <w:t>в политическом и специальном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Грамматические средства выражения </w:t>
      </w:r>
      <w:r w:rsidRPr="002911A1">
        <w:rPr>
          <w:rFonts w:ascii="Times New Roman" w:hAnsi="Times New Roman"/>
          <w:i/>
          <w:szCs w:val="28"/>
        </w:rPr>
        <w:t>прогноза на ближайшую и отд</w:t>
      </w:r>
      <w:r w:rsidRPr="002911A1">
        <w:rPr>
          <w:rFonts w:ascii="Times New Roman" w:hAnsi="Times New Roman"/>
          <w:i/>
          <w:szCs w:val="28"/>
        </w:rPr>
        <w:t>а</w:t>
      </w:r>
      <w:r w:rsidRPr="002911A1">
        <w:rPr>
          <w:rFonts w:ascii="Times New Roman" w:hAnsi="Times New Roman"/>
          <w:i/>
          <w:szCs w:val="28"/>
        </w:rPr>
        <w:t>ленную перспективу</w:t>
      </w:r>
      <w:r w:rsidRPr="002911A1">
        <w:rPr>
          <w:rFonts w:ascii="Times New Roman" w:hAnsi="Times New Roman"/>
          <w:szCs w:val="28"/>
        </w:rPr>
        <w:t xml:space="preserve"> в специальном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Грамматические средства выражения </w:t>
      </w:r>
      <w:r w:rsidRPr="002911A1">
        <w:rPr>
          <w:rFonts w:ascii="Times New Roman" w:hAnsi="Times New Roman"/>
          <w:i/>
          <w:szCs w:val="28"/>
        </w:rPr>
        <w:t xml:space="preserve">оценки политических процессов </w:t>
      </w:r>
      <w:r w:rsidRPr="002911A1">
        <w:rPr>
          <w:rFonts w:ascii="Times New Roman" w:hAnsi="Times New Roman"/>
          <w:szCs w:val="28"/>
        </w:rPr>
        <w:t>в специальном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обстоятельственные предложения образа действия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M</w:t>
      </w:r>
      <w:r w:rsidRPr="002911A1">
        <w:rPr>
          <w:rFonts w:ascii="Times New Roman" w:hAnsi="Times New Roman"/>
          <w:i/>
          <w:szCs w:val="28"/>
          <w:lang w:val="de-DE"/>
        </w:rPr>
        <w:t>o</w:t>
      </w:r>
      <w:r w:rsidRPr="002911A1">
        <w:rPr>
          <w:rFonts w:ascii="Times New Roman" w:hAnsi="Times New Roman"/>
          <w:i/>
          <w:szCs w:val="28"/>
          <w:lang w:val="de-DE"/>
        </w:rPr>
        <w:t>dals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 xml:space="preserve">)  </w:t>
      </w:r>
      <w:r w:rsidRPr="002911A1">
        <w:rPr>
          <w:rFonts w:ascii="Times New Roman" w:hAnsi="Times New Roman"/>
          <w:szCs w:val="28"/>
        </w:rPr>
        <w:t>в политическом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предложения сравнительные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Vergleichs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szCs w:val="28"/>
        </w:rPr>
        <w:t>) реальные и нереальные</w:t>
      </w:r>
      <w:r w:rsidRPr="002911A1">
        <w:rPr>
          <w:rFonts w:ascii="Times New Roman" w:hAnsi="Times New Roman"/>
          <w:i/>
          <w:szCs w:val="28"/>
        </w:rPr>
        <w:t xml:space="preserve"> </w:t>
      </w:r>
      <w:r w:rsidRPr="002911A1">
        <w:rPr>
          <w:rFonts w:ascii="Times New Roman" w:hAnsi="Times New Roman"/>
          <w:szCs w:val="28"/>
        </w:rPr>
        <w:t>в политическом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обстоятельственные предложения цели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Ziels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 xml:space="preserve">) </w:t>
      </w:r>
      <w:r w:rsidRPr="002911A1">
        <w:rPr>
          <w:rFonts w:ascii="Times New Roman" w:hAnsi="Times New Roman"/>
          <w:szCs w:val="28"/>
        </w:rPr>
        <w:t>в пол</w:t>
      </w:r>
      <w:r w:rsidRPr="002911A1">
        <w:rPr>
          <w:rFonts w:ascii="Times New Roman" w:hAnsi="Times New Roman"/>
          <w:szCs w:val="28"/>
        </w:rPr>
        <w:t>и</w:t>
      </w:r>
      <w:r w:rsidRPr="002911A1">
        <w:rPr>
          <w:rFonts w:ascii="Times New Roman" w:hAnsi="Times New Roman"/>
          <w:szCs w:val="28"/>
        </w:rPr>
        <w:t>тическом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обстоятельственные предложения условные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Bedienungss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 xml:space="preserve">) </w:t>
      </w:r>
      <w:r w:rsidRPr="002911A1">
        <w:rPr>
          <w:rFonts w:ascii="Times New Roman" w:hAnsi="Times New Roman"/>
          <w:szCs w:val="28"/>
        </w:rPr>
        <w:t>союзные, бессоюзные, реальные, нереальные</w:t>
      </w:r>
      <w:r w:rsidRPr="002911A1">
        <w:rPr>
          <w:rFonts w:ascii="Times New Roman" w:hAnsi="Times New Roman"/>
          <w:i/>
          <w:szCs w:val="28"/>
        </w:rPr>
        <w:t xml:space="preserve"> </w:t>
      </w:r>
      <w:r w:rsidRPr="002911A1">
        <w:rPr>
          <w:rFonts w:ascii="Times New Roman" w:hAnsi="Times New Roman"/>
          <w:szCs w:val="28"/>
        </w:rPr>
        <w:t>в политическом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обстоятельственные предложения уступительные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Ko</w:t>
      </w:r>
      <w:r w:rsidRPr="002911A1">
        <w:rPr>
          <w:rFonts w:ascii="Times New Roman" w:hAnsi="Times New Roman"/>
          <w:i/>
          <w:szCs w:val="28"/>
          <w:lang w:val="de-DE"/>
        </w:rPr>
        <w:t>n</w:t>
      </w:r>
      <w:r w:rsidRPr="002911A1">
        <w:rPr>
          <w:rFonts w:ascii="Times New Roman" w:hAnsi="Times New Roman"/>
          <w:i/>
          <w:szCs w:val="28"/>
          <w:lang w:val="de-DE"/>
        </w:rPr>
        <w:t>zessionss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 xml:space="preserve">) </w:t>
      </w:r>
      <w:r w:rsidRPr="002911A1">
        <w:rPr>
          <w:rFonts w:ascii="Times New Roman" w:hAnsi="Times New Roman"/>
          <w:szCs w:val="28"/>
        </w:rPr>
        <w:t>в политическом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szCs w:val="28"/>
        </w:rPr>
        <w:t xml:space="preserve">Придаточные обстоятельственные предложения ограничительные </w:t>
      </w:r>
      <w:r w:rsidRPr="002911A1">
        <w:rPr>
          <w:rFonts w:ascii="Times New Roman" w:hAnsi="Times New Roman"/>
          <w:i/>
          <w:szCs w:val="28"/>
        </w:rPr>
        <w:t>(</w:t>
      </w:r>
      <w:r w:rsidRPr="002911A1">
        <w:rPr>
          <w:rFonts w:ascii="Times New Roman" w:hAnsi="Times New Roman"/>
          <w:i/>
          <w:szCs w:val="28"/>
          <w:lang w:val="de-DE"/>
        </w:rPr>
        <w:t>B</w:t>
      </w:r>
      <w:r w:rsidRPr="002911A1">
        <w:rPr>
          <w:rFonts w:ascii="Times New Roman" w:hAnsi="Times New Roman"/>
          <w:i/>
          <w:szCs w:val="28"/>
          <w:lang w:val="de-DE"/>
        </w:rPr>
        <w:t>e</w:t>
      </w:r>
      <w:r w:rsidRPr="002911A1">
        <w:rPr>
          <w:rFonts w:ascii="Times New Roman" w:hAnsi="Times New Roman"/>
          <w:i/>
          <w:szCs w:val="28"/>
          <w:lang w:val="de-DE"/>
        </w:rPr>
        <w:t>grenzungss</w:t>
      </w:r>
      <w:r w:rsidRPr="002911A1">
        <w:rPr>
          <w:rFonts w:ascii="Times New Roman" w:hAnsi="Times New Roman"/>
          <w:i/>
          <w:szCs w:val="28"/>
        </w:rPr>
        <w:t>ä</w:t>
      </w:r>
      <w:r w:rsidRPr="002911A1">
        <w:rPr>
          <w:rFonts w:ascii="Times New Roman" w:hAnsi="Times New Roman"/>
          <w:i/>
          <w:szCs w:val="28"/>
          <w:lang w:val="de-DE"/>
        </w:rPr>
        <w:t>tze</w:t>
      </w:r>
      <w:r w:rsidRPr="002911A1">
        <w:rPr>
          <w:rFonts w:ascii="Times New Roman" w:hAnsi="Times New Roman"/>
          <w:i/>
          <w:szCs w:val="28"/>
        </w:rPr>
        <w:t xml:space="preserve">) </w:t>
      </w:r>
      <w:r w:rsidRPr="002911A1">
        <w:rPr>
          <w:rFonts w:ascii="Times New Roman" w:hAnsi="Times New Roman"/>
          <w:szCs w:val="28"/>
        </w:rPr>
        <w:t>в политическом тексте.</w:t>
      </w:r>
    </w:p>
    <w:p w:rsidR="00495934" w:rsidRPr="002911A1" w:rsidRDefault="00495934" w:rsidP="007B1F4E">
      <w:pPr>
        <w:pStyle w:val="2"/>
        <w:numPr>
          <w:ilvl w:val="0"/>
          <w:numId w:val="2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Cs w:val="28"/>
        </w:rPr>
      </w:pPr>
      <w:r w:rsidRPr="002911A1">
        <w:rPr>
          <w:rFonts w:ascii="Times New Roman" w:hAnsi="Times New Roman"/>
          <w:i/>
          <w:szCs w:val="28"/>
          <w:lang w:val="de-DE"/>
        </w:rPr>
        <w:t>Konjunktiv</w:t>
      </w:r>
      <w:r w:rsidRPr="002911A1">
        <w:rPr>
          <w:rFonts w:ascii="Times New Roman" w:hAnsi="Times New Roman"/>
          <w:szCs w:val="28"/>
        </w:rPr>
        <w:t xml:space="preserve"> в придаточных предложениях в политическом тесте.</w:t>
      </w:r>
    </w:p>
    <w:p w:rsidR="00BA1247" w:rsidRPr="002911A1" w:rsidRDefault="00BA1247" w:rsidP="000E1127">
      <w:pPr>
        <w:rPr>
          <w:b/>
          <w:sz w:val="28"/>
          <w:szCs w:val="28"/>
        </w:rPr>
      </w:pPr>
    </w:p>
    <w:p w:rsidR="006C53EC" w:rsidRPr="002911A1" w:rsidRDefault="00AE0E9D" w:rsidP="006C53EC">
      <w:pPr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ЭЛЕКТРОННЫЕ СРЕДСТВА В ПРАКТИКЕ ПЕРЕВОДА</w:t>
      </w:r>
      <w:r w:rsidR="006C53EC" w:rsidRPr="002911A1">
        <w:rPr>
          <w:b/>
          <w:i/>
          <w:sz w:val="28"/>
          <w:szCs w:val="28"/>
        </w:rPr>
        <w:t>:</w:t>
      </w:r>
    </w:p>
    <w:p w:rsidR="0087542F" w:rsidRPr="002911A1" w:rsidRDefault="006C53EC" w:rsidP="007B1F4E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Раб</w:t>
      </w:r>
      <w:r w:rsidR="0087542F" w:rsidRPr="002911A1">
        <w:rPr>
          <w:sz w:val="28"/>
          <w:szCs w:val="28"/>
        </w:rPr>
        <w:t>ота с электронными одноязычными словарями.</w:t>
      </w:r>
    </w:p>
    <w:p w:rsidR="006C53EC" w:rsidRPr="002911A1" w:rsidRDefault="0087542F" w:rsidP="007B1F4E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Работа с электронными дву</w:t>
      </w:r>
      <w:r w:rsidR="00AF4ECF">
        <w:rPr>
          <w:sz w:val="28"/>
          <w:szCs w:val="28"/>
        </w:rPr>
        <w:t>х</w:t>
      </w:r>
      <w:r w:rsidR="006C53EC" w:rsidRPr="002911A1">
        <w:rPr>
          <w:sz w:val="28"/>
          <w:szCs w:val="28"/>
        </w:rPr>
        <w:t>- и трехязычными словарями.</w:t>
      </w:r>
    </w:p>
    <w:p w:rsidR="0087542F" w:rsidRPr="002911A1" w:rsidRDefault="006C53EC" w:rsidP="007B1F4E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Работа с электронными энциклопедическими</w:t>
      </w:r>
      <w:r w:rsidR="0087542F" w:rsidRPr="002911A1">
        <w:rPr>
          <w:sz w:val="28"/>
          <w:szCs w:val="28"/>
        </w:rPr>
        <w:t xml:space="preserve">, </w:t>
      </w:r>
      <w:r w:rsidRPr="002911A1">
        <w:rPr>
          <w:sz w:val="28"/>
          <w:szCs w:val="28"/>
        </w:rPr>
        <w:t>справочными, образов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 xml:space="preserve">тельными </w:t>
      </w:r>
      <w:r w:rsidR="0087542F" w:rsidRPr="002911A1">
        <w:rPr>
          <w:sz w:val="28"/>
          <w:szCs w:val="28"/>
        </w:rPr>
        <w:t xml:space="preserve">программами и </w:t>
      </w:r>
      <w:r w:rsidRPr="002911A1">
        <w:rPr>
          <w:sz w:val="28"/>
          <w:szCs w:val="28"/>
        </w:rPr>
        <w:t>серверами</w:t>
      </w:r>
      <w:r w:rsidR="0087542F" w:rsidRPr="002911A1">
        <w:rPr>
          <w:sz w:val="28"/>
          <w:szCs w:val="28"/>
        </w:rPr>
        <w:t>.</w:t>
      </w:r>
    </w:p>
    <w:p w:rsidR="0087542F" w:rsidRPr="002911A1" w:rsidRDefault="0087542F" w:rsidP="007B1F4E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Работа со специальными </w:t>
      </w:r>
      <w:r w:rsidR="006C53EC" w:rsidRPr="002911A1">
        <w:rPr>
          <w:sz w:val="28"/>
          <w:szCs w:val="28"/>
        </w:rPr>
        <w:t>базами данных.</w:t>
      </w:r>
    </w:p>
    <w:p w:rsidR="00BA1247" w:rsidRPr="002911A1" w:rsidRDefault="006C53EC" w:rsidP="007B1F4E">
      <w:pPr>
        <w:pStyle w:val="ab"/>
        <w:numPr>
          <w:ilvl w:val="0"/>
          <w:numId w:val="2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Работа с электронными переводческими программами.</w:t>
      </w:r>
    </w:p>
    <w:p w:rsidR="00BA1247" w:rsidRPr="002911A1" w:rsidRDefault="00BA1247" w:rsidP="00BA1247">
      <w:pPr>
        <w:ind w:firstLine="851"/>
        <w:jc w:val="center"/>
        <w:rPr>
          <w:b/>
          <w:sz w:val="28"/>
          <w:szCs w:val="28"/>
        </w:rPr>
      </w:pPr>
    </w:p>
    <w:p w:rsidR="00BA1247" w:rsidRDefault="000E1127" w:rsidP="00AE0E9D">
      <w:pPr>
        <w:ind w:firstLine="851"/>
        <w:jc w:val="center"/>
        <w:rPr>
          <w:b/>
          <w:sz w:val="28"/>
          <w:szCs w:val="28"/>
        </w:rPr>
      </w:pPr>
      <w:r w:rsidRPr="002911A1">
        <w:rPr>
          <w:b/>
          <w:sz w:val="28"/>
          <w:szCs w:val="28"/>
        </w:rPr>
        <w:t>ВИДЫ РЕЧЕВОЙ ДЕЯТЕЛЬНОСТИ</w:t>
      </w:r>
    </w:p>
    <w:p w:rsidR="00AE0E9D" w:rsidRPr="00AE0E9D" w:rsidRDefault="00AE0E9D" w:rsidP="00AE0E9D">
      <w:pPr>
        <w:ind w:firstLine="851"/>
        <w:jc w:val="center"/>
        <w:rPr>
          <w:b/>
          <w:sz w:val="28"/>
          <w:szCs w:val="28"/>
        </w:rPr>
      </w:pPr>
    </w:p>
    <w:p w:rsidR="00BA1247" w:rsidRPr="00611DF1" w:rsidRDefault="00AE0E9D" w:rsidP="00BA1247">
      <w:pPr>
        <w:ind w:firstLine="851"/>
        <w:jc w:val="center"/>
        <w:rPr>
          <w:b/>
          <w:i/>
          <w:sz w:val="28"/>
          <w:szCs w:val="28"/>
        </w:rPr>
      </w:pPr>
      <w:r w:rsidRPr="00611DF1">
        <w:rPr>
          <w:b/>
          <w:i/>
          <w:sz w:val="28"/>
          <w:szCs w:val="28"/>
        </w:rPr>
        <w:t>ЧТЕНИЕ</w:t>
      </w:r>
    </w:p>
    <w:p w:rsidR="00BA1247" w:rsidRPr="002911A1" w:rsidRDefault="00BA1247" w:rsidP="00CE0AF0">
      <w:pPr>
        <w:suppressAutoHyphens/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Студент должен понимать тексты следующих видов, при необходимости обращаясь к словарям, справочным материалам и другим источникам: статьи и тексты по актуальным внешнеполитическим событиям, по актуальной общественной проблематике; аналитические записки, информационные справки, аналитические и информирующие специальные доклады; экспертные и консультативные материалы специалистов по международным отношениям; дипломатические и международно-деловые документы; тексты специального и узко специального характера; прогнозы; экспертные политические и внешнеэкономические оценки; отчеты международных организаций; военно-политические статьи и тексты.</w:t>
      </w:r>
    </w:p>
    <w:p w:rsidR="00BA1247" w:rsidRPr="002911A1" w:rsidRDefault="00BA1247" w:rsidP="00CE0AF0">
      <w:pPr>
        <w:suppressAutoHyphens/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Студент должен владеть двумя видами чтения в сфере международных отношений: рациональное и аналитическое.</w:t>
      </w:r>
    </w:p>
    <w:p w:rsidR="00BA1247" w:rsidRPr="002911A1" w:rsidRDefault="00BA1247" w:rsidP="00BA1247">
      <w:pPr>
        <w:suppressAutoHyphens/>
        <w:ind w:firstLine="851"/>
        <w:jc w:val="center"/>
        <w:rPr>
          <w:b/>
          <w:sz w:val="28"/>
          <w:szCs w:val="28"/>
        </w:rPr>
      </w:pPr>
    </w:p>
    <w:p w:rsidR="00BA1247" w:rsidRPr="002911A1" w:rsidRDefault="00AE0E9D" w:rsidP="00BA1247">
      <w:pPr>
        <w:suppressAutoHyphens/>
        <w:ind w:firstLine="851"/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Р</w:t>
      </w:r>
      <w:r w:rsidRPr="002911A1">
        <w:rPr>
          <w:b/>
          <w:i/>
          <w:sz w:val="28"/>
          <w:szCs w:val="28"/>
        </w:rPr>
        <w:t>АЦИОНАЛЬНОЕ ЧТЕНИЕ</w:t>
      </w:r>
    </w:p>
    <w:p w:rsidR="00BA1247" w:rsidRPr="002911A1" w:rsidRDefault="00BA1247" w:rsidP="00CE0AF0">
      <w:pPr>
        <w:suppressAutoHyphens/>
        <w:ind w:firstLine="851"/>
        <w:jc w:val="both"/>
        <w:rPr>
          <w:b/>
          <w:sz w:val="28"/>
          <w:szCs w:val="28"/>
        </w:rPr>
      </w:pPr>
      <w:r w:rsidRPr="002911A1">
        <w:rPr>
          <w:sz w:val="28"/>
          <w:szCs w:val="28"/>
        </w:rPr>
        <w:t>Рациональное чтение</w:t>
      </w:r>
      <w:r w:rsidRPr="002911A1">
        <w:rPr>
          <w:b/>
          <w:sz w:val="28"/>
          <w:szCs w:val="28"/>
        </w:rPr>
        <w:t xml:space="preserve"> </w:t>
      </w:r>
      <w:r w:rsidRPr="002911A1">
        <w:rPr>
          <w:spacing w:val="7"/>
          <w:sz w:val="28"/>
          <w:szCs w:val="28"/>
        </w:rPr>
        <w:t>для специалиста по международным отношениям является одним из важнейших видов профессиональной деятельности</w:t>
      </w:r>
      <w:r w:rsidRPr="002911A1">
        <w:rPr>
          <w:spacing w:val="1"/>
          <w:sz w:val="28"/>
          <w:szCs w:val="28"/>
        </w:rPr>
        <w:t xml:space="preserve">, которая направлена на </w:t>
      </w:r>
      <w:r w:rsidRPr="002911A1">
        <w:rPr>
          <w:spacing w:val="2"/>
          <w:sz w:val="28"/>
          <w:szCs w:val="28"/>
        </w:rPr>
        <w:t xml:space="preserve">извлечение профессионально значимой информации из письменно фиксированных источников. </w:t>
      </w:r>
      <w:r w:rsidRPr="002911A1">
        <w:rPr>
          <w:b/>
          <w:sz w:val="28"/>
          <w:szCs w:val="28"/>
        </w:rPr>
        <w:t xml:space="preserve"> </w:t>
      </w:r>
      <w:r w:rsidRPr="002911A1">
        <w:rPr>
          <w:sz w:val="28"/>
          <w:szCs w:val="28"/>
        </w:rPr>
        <w:t>Специалисты по международным отношениям читают иноязычные высказывания текстового уровня</w:t>
      </w:r>
      <w:r w:rsidRPr="002911A1">
        <w:rPr>
          <w:b/>
          <w:sz w:val="28"/>
          <w:szCs w:val="28"/>
        </w:rPr>
        <w:t xml:space="preserve"> </w:t>
      </w:r>
      <w:r w:rsidRPr="002911A1">
        <w:rPr>
          <w:sz w:val="28"/>
          <w:szCs w:val="28"/>
        </w:rPr>
        <w:t>документального, протокольного, этикетно-протокольного, специального, узкоспециального и научного характера.</w:t>
      </w:r>
    </w:p>
    <w:p w:rsidR="00BA1247" w:rsidRPr="002911A1" w:rsidRDefault="00BA1247" w:rsidP="00CE0AF0">
      <w:pPr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Рациональное чтение специалиста-международника</w:t>
      </w:r>
      <w:r w:rsidRPr="002911A1">
        <w:rPr>
          <w:b/>
          <w:sz w:val="28"/>
          <w:szCs w:val="28"/>
        </w:rPr>
        <w:t xml:space="preserve"> </w:t>
      </w:r>
      <w:r w:rsidRPr="002911A1">
        <w:rPr>
          <w:sz w:val="28"/>
          <w:szCs w:val="28"/>
        </w:rPr>
        <w:t>является целен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правленным, основанным на логике и организованное наиболее разумным сп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собом в соответствии с целями профессиональной деятельности чтение.</w:t>
      </w:r>
    </w:p>
    <w:p w:rsidR="00BA1247" w:rsidRPr="00611DF1" w:rsidRDefault="00BA1247" w:rsidP="00611DF1">
      <w:pPr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Студент должен владеть:  </w:t>
      </w:r>
      <w:r w:rsidR="00611DF1">
        <w:rPr>
          <w:sz w:val="28"/>
          <w:szCs w:val="28"/>
        </w:rPr>
        <w:t xml:space="preserve">1) </w:t>
      </w:r>
      <w:r w:rsidRPr="00611DF1">
        <w:rPr>
          <w:sz w:val="28"/>
          <w:szCs w:val="28"/>
        </w:rPr>
        <w:t xml:space="preserve">беспереводным рациональным чтением; </w:t>
      </w:r>
      <w:r w:rsidR="006D7940">
        <w:rPr>
          <w:sz w:val="28"/>
          <w:szCs w:val="28"/>
        </w:rPr>
        <w:t xml:space="preserve"> 2)</w:t>
      </w:r>
      <w:r w:rsidRPr="00611DF1">
        <w:rPr>
          <w:sz w:val="28"/>
          <w:szCs w:val="28"/>
        </w:rPr>
        <w:t>беспереводным рациональным чтением с фрагментарным перево</w:t>
      </w:r>
      <w:r w:rsidR="00AE0E9D" w:rsidRPr="00611DF1">
        <w:rPr>
          <w:sz w:val="28"/>
          <w:szCs w:val="28"/>
        </w:rPr>
        <w:t>дом;</w:t>
      </w:r>
      <w:r w:rsidR="00611DF1">
        <w:rPr>
          <w:sz w:val="28"/>
          <w:szCs w:val="28"/>
        </w:rPr>
        <w:t xml:space="preserve"> 3) </w:t>
      </w:r>
      <w:r w:rsidRPr="00611DF1">
        <w:rPr>
          <w:sz w:val="28"/>
          <w:szCs w:val="28"/>
        </w:rPr>
        <w:t>бе</w:t>
      </w:r>
      <w:r w:rsidRPr="00611DF1">
        <w:rPr>
          <w:sz w:val="28"/>
          <w:szCs w:val="28"/>
        </w:rPr>
        <w:t>с</w:t>
      </w:r>
      <w:r w:rsidRPr="00611DF1">
        <w:rPr>
          <w:sz w:val="28"/>
          <w:szCs w:val="28"/>
        </w:rPr>
        <w:t>переводным рациональным чтением с уточняющим переводом.</w:t>
      </w:r>
    </w:p>
    <w:p w:rsidR="00BA1247" w:rsidRPr="002911A1" w:rsidRDefault="00BA1247" w:rsidP="00CE0AF0">
      <w:pPr>
        <w:suppressAutoHyphens/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Студент должен владеть умениями рационального чтения</w:t>
      </w:r>
      <w:r w:rsidR="0087542F" w:rsidRPr="002911A1">
        <w:rPr>
          <w:sz w:val="28"/>
          <w:szCs w:val="28"/>
        </w:rPr>
        <w:t>:</w:t>
      </w:r>
      <w:r w:rsidRPr="002911A1">
        <w:rPr>
          <w:sz w:val="28"/>
          <w:szCs w:val="28"/>
        </w:rPr>
        <w:t xml:space="preserve"> 1) с полным охватом актуальной информации; 2) с точным пониманием актуальной информации.</w:t>
      </w:r>
    </w:p>
    <w:p w:rsidR="00BA1247" w:rsidRPr="002911A1" w:rsidRDefault="00BA1247" w:rsidP="00CE0AF0">
      <w:pPr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В процессе чтения студент должен актуализировать такие виды инфо</w:t>
      </w:r>
      <w:r w:rsidRPr="002911A1">
        <w:rPr>
          <w:sz w:val="28"/>
          <w:szCs w:val="28"/>
        </w:rPr>
        <w:t>р</w:t>
      </w:r>
      <w:r w:rsidRPr="002911A1">
        <w:rPr>
          <w:sz w:val="28"/>
          <w:szCs w:val="28"/>
        </w:rPr>
        <w:t>мации, как: актуальная (новая), фоновая (образующая фон для актуальной и</w:t>
      </w:r>
      <w:r w:rsidRPr="002911A1">
        <w:rPr>
          <w:sz w:val="28"/>
          <w:szCs w:val="28"/>
        </w:rPr>
        <w:t>н</w:t>
      </w:r>
      <w:r w:rsidRPr="002911A1">
        <w:rPr>
          <w:sz w:val="28"/>
          <w:szCs w:val="28"/>
        </w:rPr>
        <w:t>формации), дополнительная (для понимания деталей актуальной информации), аргументирующая (отражающая логику рассуждения, доказательства и пр.), фактическая, цифровая, протокольная.</w:t>
      </w:r>
    </w:p>
    <w:p w:rsidR="00BA1247" w:rsidRPr="002911A1" w:rsidRDefault="00BA1247" w:rsidP="00CE0AF0">
      <w:pPr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Работая с иноязычными специальными текстами, специалист-международник должен уметь: быстро ориентироваться в тема-рематической структуре текста; вычленять актуальную и дополнительную информацию; в</w:t>
      </w:r>
      <w:r w:rsidRPr="002911A1">
        <w:rPr>
          <w:sz w:val="28"/>
          <w:szCs w:val="28"/>
        </w:rPr>
        <w:t>ы</w:t>
      </w:r>
      <w:r w:rsidRPr="002911A1">
        <w:rPr>
          <w:sz w:val="28"/>
          <w:szCs w:val="28"/>
        </w:rPr>
        <w:t>являть, классифицировать фоновую, аргументирующую, фактическую, цифр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вую информацию и оформлять ее в таком виде, какой требуют профессионал</w:t>
      </w:r>
      <w:r w:rsidRPr="002911A1">
        <w:rPr>
          <w:sz w:val="28"/>
          <w:szCs w:val="28"/>
        </w:rPr>
        <w:t>ь</w:t>
      </w:r>
      <w:r w:rsidRPr="002911A1">
        <w:rPr>
          <w:sz w:val="28"/>
          <w:szCs w:val="28"/>
        </w:rPr>
        <w:t>ные задачи специалиста; оценивать категориальный, ло</w:t>
      </w:r>
      <w:r w:rsidRPr="002911A1">
        <w:rPr>
          <w:sz w:val="28"/>
          <w:szCs w:val="28"/>
        </w:rPr>
        <w:softHyphen/>
        <w:t>гический,  ситуативный, оценочный, побудительно-волевой, эмоциональный планы текста; определять и формулировать общий актуальный и конкретный актуальный смыслы текста.</w:t>
      </w:r>
    </w:p>
    <w:p w:rsidR="0026446D" w:rsidRPr="002911A1" w:rsidRDefault="0026446D" w:rsidP="000D2054">
      <w:pPr>
        <w:rPr>
          <w:b/>
          <w:sz w:val="28"/>
          <w:szCs w:val="28"/>
        </w:rPr>
      </w:pPr>
    </w:p>
    <w:p w:rsidR="00BA1247" w:rsidRPr="002911A1" w:rsidRDefault="00AE0E9D" w:rsidP="00BA1247">
      <w:pPr>
        <w:ind w:firstLine="85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А</w:t>
      </w:r>
      <w:r w:rsidRPr="002911A1">
        <w:rPr>
          <w:b/>
          <w:i/>
          <w:sz w:val="28"/>
          <w:szCs w:val="28"/>
        </w:rPr>
        <w:t>НАЛИТИЧЕСКОЕ ЧТЕНИЕ</w:t>
      </w:r>
    </w:p>
    <w:p w:rsidR="00BA1247" w:rsidRPr="002911A1" w:rsidRDefault="00BA1247" w:rsidP="00CE0AF0">
      <w:pPr>
        <w:ind w:firstLine="851"/>
        <w:jc w:val="both"/>
        <w:rPr>
          <w:rFonts w:eastAsia="Calibri"/>
          <w:sz w:val="28"/>
          <w:szCs w:val="28"/>
        </w:rPr>
      </w:pPr>
      <w:r w:rsidRPr="002911A1">
        <w:rPr>
          <w:sz w:val="28"/>
          <w:szCs w:val="28"/>
        </w:rPr>
        <w:t>Аналитическое чтение развивает и совершенствует умения</w:t>
      </w:r>
      <w:r w:rsidRPr="002911A1">
        <w:rPr>
          <w:rFonts w:eastAsia="Calibri"/>
          <w:sz w:val="28"/>
          <w:szCs w:val="28"/>
        </w:rPr>
        <w:t xml:space="preserve"> системн</w:t>
      </w:r>
      <w:r w:rsidRPr="002911A1">
        <w:rPr>
          <w:sz w:val="28"/>
          <w:szCs w:val="28"/>
        </w:rPr>
        <w:t>ого</w:t>
      </w:r>
      <w:r w:rsidRPr="002911A1">
        <w:rPr>
          <w:rFonts w:eastAsia="Calibri"/>
          <w:sz w:val="28"/>
          <w:szCs w:val="28"/>
        </w:rPr>
        <w:t xml:space="preserve"> анализ</w:t>
      </w:r>
      <w:r w:rsidRPr="002911A1">
        <w:rPr>
          <w:sz w:val="28"/>
          <w:szCs w:val="28"/>
        </w:rPr>
        <w:t>а</w:t>
      </w:r>
      <w:r w:rsidRPr="002911A1">
        <w:rPr>
          <w:rFonts w:eastAsia="Calibri"/>
          <w:sz w:val="28"/>
          <w:szCs w:val="28"/>
        </w:rPr>
        <w:t xml:space="preserve"> фактической объективно-реальной действительности в сфере мировой политики.</w:t>
      </w:r>
    </w:p>
    <w:p w:rsidR="00BA1247" w:rsidRPr="002911A1" w:rsidRDefault="00BA1247" w:rsidP="00CE0AF0">
      <w:pPr>
        <w:tabs>
          <w:tab w:val="left" w:pos="900"/>
        </w:tabs>
        <w:ind w:firstLine="851"/>
        <w:jc w:val="both"/>
        <w:rPr>
          <w:rFonts w:eastAsia="Calibri"/>
          <w:sz w:val="28"/>
          <w:szCs w:val="28"/>
        </w:rPr>
      </w:pPr>
      <w:r w:rsidRPr="002911A1">
        <w:rPr>
          <w:rFonts w:eastAsia="Calibri"/>
          <w:sz w:val="28"/>
          <w:szCs w:val="28"/>
        </w:rPr>
        <w:t>Студент должен владеть тремя взаимоопосредованными фазами анал</w:t>
      </w:r>
      <w:r w:rsidRPr="002911A1">
        <w:rPr>
          <w:rFonts w:eastAsia="Calibri"/>
          <w:sz w:val="28"/>
          <w:szCs w:val="28"/>
        </w:rPr>
        <w:t>и</w:t>
      </w:r>
      <w:r w:rsidRPr="002911A1">
        <w:rPr>
          <w:rFonts w:eastAsia="Calibri"/>
          <w:sz w:val="28"/>
          <w:szCs w:val="28"/>
        </w:rPr>
        <w:t xml:space="preserve">тического чтения: </w:t>
      </w:r>
      <w:r w:rsidRPr="002911A1">
        <w:rPr>
          <w:rFonts w:eastAsia="Calibri"/>
          <w:i/>
          <w:sz w:val="28"/>
          <w:szCs w:val="28"/>
        </w:rPr>
        <w:t>идентификация</w:t>
      </w:r>
      <w:r w:rsidRPr="002911A1">
        <w:rPr>
          <w:rFonts w:eastAsia="Calibri"/>
          <w:sz w:val="28"/>
          <w:szCs w:val="28"/>
        </w:rPr>
        <w:t xml:space="preserve"> - распознание и осмысление текстового в</w:t>
      </w:r>
      <w:r w:rsidRPr="002911A1">
        <w:rPr>
          <w:rFonts w:eastAsia="Calibri"/>
          <w:sz w:val="28"/>
          <w:szCs w:val="28"/>
        </w:rPr>
        <w:t>ы</w:t>
      </w:r>
      <w:r w:rsidRPr="002911A1">
        <w:rPr>
          <w:rFonts w:eastAsia="Calibri"/>
          <w:sz w:val="28"/>
          <w:szCs w:val="28"/>
        </w:rPr>
        <w:t xml:space="preserve">сказывания; </w:t>
      </w:r>
      <w:r w:rsidRPr="002911A1">
        <w:rPr>
          <w:rFonts w:eastAsia="Calibri"/>
          <w:i/>
          <w:sz w:val="28"/>
          <w:szCs w:val="28"/>
        </w:rPr>
        <w:t>актуализация</w:t>
      </w:r>
      <w:r w:rsidRPr="002911A1">
        <w:rPr>
          <w:rFonts w:eastAsia="Calibri"/>
          <w:sz w:val="28"/>
          <w:szCs w:val="28"/>
        </w:rPr>
        <w:t xml:space="preserve"> – сличение представленной в высказывании инфо</w:t>
      </w:r>
      <w:r w:rsidRPr="002911A1">
        <w:rPr>
          <w:rFonts w:eastAsia="Calibri"/>
          <w:sz w:val="28"/>
          <w:szCs w:val="28"/>
        </w:rPr>
        <w:t>р</w:t>
      </w:r>
      <w:r w:rsidRPr="002911A1">
        <w:rPr>
          <w:rFonts w:eastAsia="Calibri"/>
          <w:sz w:val="28"/>
          <w:szCs w:val="28"/>
        </w:rPr>
        <w:t xml:space="preserve">мации с имеющимися представлениями, знаниями, опытом; </w:t>
      </w:r>
      <w:r w:rsidRPr="002911A1">
        <w:rPr>
          <w:rFonts w:eastAsia="Calibri"/>
          <w:i/>
          <w:sz w:val="28"/>
          <w:szCs w:val="28"/>
        </w:rPr>
        <w:t>аккомодация</w:t>
      </w:r>
      <w:r w:rsidRPr="002911A1">
        <w:rPr>
          <w:rFonts w:eastAsia="Calibri"/>
          <w:sz w:val="28"/>
          <w:szCs w:val="28"/>
        </w:rPr>
        <w:t xml:space="preserve"> – приспособление извлеченной из речевого высказывания информации к новой ситуации, к другим условиям, к новым временным рамках ближайшего и/или отдаленного прогноза.</w:t>
      </w:r>
    </w:p>
    <w:p w:rsidR="00BA1247" w:rsidRPr="002911A1" w:rsidRDefault="00BA1247" w:rsidP="00CE0AF0">
      <w:pPr>
        <w:ind w:firstLine="851"/>
        <w:jc w:val="both"/>
        <w:rPr>
          <w:rFonts w:eastAsia="Calibri"/>
          <w:sz w:val="28"/>
          <w:szCs w:val="28"/>
        </w:rPr>
      </w:pPr>
      <w:r w:rsidRPr="002911A1">
        <w:rPr>
          <w:rFonts w:eastAsia="Calibri"/>
          <w:sz w:val="28"/>
          <w:szCs w:val="28"/>
        </w:rPr>
        <w:t>В ходе обучения аналитическому чтению используются высказывания текстового уровня: 1) д</w:t>
      </w:r>
      <w:r w:rsidRPr="002911A1">
        <w:rPr>
          <w:rFonts w:eastAsia="Calibri"/>
          <w:i/>
          <w:sz w:val="28"/>
          <w:szCs w:val="28"/>
        </w:rPr>
        <w:t>оклады-обзоры</w:t>
      </w:r>
      <w:r w:rsidRPr="002911A1">
        <w:rPr>
          <w:rFonts w:eastAsia="Calibri"/>
          <w:sz w:val="28"/>
          <w:szCs w:val="28"/>
        </w:rPr>
        <w:t xml:space="preserve"> председателя на переговорном процессе о состоянии дел или отношений между партнерами по международному с</w:t>
      </w:r>
      <w:r w:rsidRPr="002911A1">
        <w:rPr>
          <w:rFonts w:eastAsia="Calibri"/>
          <w:sz w:val="28"/>
          <w:szCs w:val="28"/>
        </w:rPr>
        <w:t>о</w:t>
      </w:r>
      <w:r w:rsidRPr="002911A1">
        <w:rPr>
          <w:rFonts w:eastAsia="Calibri"/>
          <w:sz w:val="28"/>
          <w:szCs w:val="28"/>
        </w:rPr>
        <w:t>трудничеству; 2) д</w:t>
      </w:r>
      <w:r w:rsidRPr="002911A1">
        <w:rPr>
          <w:rFonts w:eastAsia="Calibri"/>
          <w:i/>
          <w:sz w:val="28"/>
          <w:szCs w:val="28"/>
        </w:rPr>
        <w:t>оклады участников</w:t>
      </w:r>
      <w:r w:rsidRPr="002911A1">
        <w:rPr>
          <w:rFonts w:eastAsia="Calibri"/>
          <w:sz w:val="28"/>
          <w:szCs w:val="28"/>
        </w:rPr>
        <w:t xml:space="preserve"> переговорного процесса и междунаро</w:t>
      </w:r>
      <w:r w:rsidRPr="002911A1">
        <w:rPr>
          <w:rFonts w:eastAsia="Calibri"/>
          <w:sz w:val="28"/>
          <w:szCs w:val="28"/>
        </w:rPr>
        <w:t>д</w:t>
      </w:r>
      <w:r w:rsidRPr="002911A1">
        <w:rPr>
          <w:rFonts w:eastAsia="Calibri"/>
          <w:sz w:val="28"/>
          <w:szCs w:val="28"/>
        </w:rPr>
        <w:t xml:space="preserve">ной конференции; 3) </w:t>
      </w:r>
      <w:r w:rsidRPr="002911A1">
        <w:rPr>
          <w:rFonts w:eastAsia="Calibri"/>
          <w:i/>
          <w:sz w:val="28"/>
          <w:szCs w:val="28"/>
        </w:rPr>
        <w:t>программные документы</w:t>
      </w:r>
      <w:r w:rsidRPr="002911A1">
        <w:rPr>
          <w:rFonts w:eastAsia="Calibri"/>
          <w:sz w:val="28"/>
          <w:szCs w:val="28"/>
        </w:rPr>
        <w:t xml:space="preserve"> руководителей политических партий, председателей общественных и международных организаций, кандид</w:t>
      </w:r>
      <w:r w:rsidRPr="002911A1">
        <w:rPr>
          <w:rFonts w:eastAsia="Calibri"/>
          <w:sz w:val="28"/>
          <w:szCs w:val="28"/>
        </w:rPr>
        <w:t>а</w:t>
      </w:r>
      <w:r w:rsidRPr="002911A1">
        <w:rPr>
          <w:rFonts w:eastAsia="Calibri"/>
          <w:sz w:val="28"/>
          <w:szCs w:val="28"/>
        </w:rPr>
        <w:t xml:space="preserve">тов на тот или иной пост;  4) </w:t>
      </w:r>
      <w:r w:rsidRPr="002911A1">
        <w:rPr>
          <w:rFonts w:eastAsia="Calibri"/>
          <w:i/>
          <w:sz w:val="28"/>
          <w:szCs w:val="28"/>
        </w:rPr>
        <w:t>развернутые выступления</w:t>
      </w:r>
      <w:r w:rsidRPr="002911A1">
        <w:rPr>
          <w:rFonts w:eastAsia="Calibri"/>
          <w:sz w:val="28"/>
          <w:szCs w:val="28"/>
        </w:rPr>
        <w:t xml:space="preserve"> руководителей гос</w:t>
      </w:r>
      <w:r w:rsidRPr="002911A1">
        <w:rPr>
          <w:rFonts w:eastAsia="Calibri"/>
          <w:sz w:val="28"/>
          <w:szCs w:val="28"/>
        </w:rPr>
        <w:t>у</w:t>
      </w:r>
      <w:r w:rsidRPr="002911A1">
        <w:rPr>
          <w:rFonts w:eastAsia="Calibri"/>
          <w:sz w:val="28"/>
          <w:szCs w:val="28"/>
        </w:rPr>
        <w:t>дарств, политических и общественных деятелей, публикуемые в средствах ма</w:t>
      </w:r>
      <w:r w:rsidRPr="002911A1">
        <w:rPr>
          <w:rFonts w:eastAsia="Calibri"/>
          <w:sz w:val="28"/>
          <w:szCs w:val="28"/>
        </w:rPr>
        <w:t>с</w:t>
      </w:r>
      <w:r w:rsidRPr="002911A1">
        <w:rPr>
          <w:rFonts w:eastAsia="Calibri"/>
          <w:sz w:val="28"/>
          <w:szCs w:val="28"/>
        </w:rPr>
        <w:t>совой информации после завершения конкретного раунда переговоров, по в</w:t>
      </w:r>
      <w:r w:rsidRPr="002911A1">
        <w:rPr>
          <w:rFonts w:eastAsia="Calibri"/>
          <w:sz w:val="28"/>
          <w:szCs w:val="28"/>
        </w:rPr>
        <w:t>о</w:t>
      </w:r>
      <w:r w:rsidRPr="002911A1">
        <w:rPr>
          <w:rFonts w:eastAsia="Calibri"/>
          <w:sz w:val="28"/>
          <w:szCs w:val="28"/>
        </w:rPr>
        <w:t>просам урегулирования отношений между участниками международного общ</w:t>
      </w:r>
      <w:r w:rsidRPr="002911A1">
        <w:rPr>
          <w:rFonts w:eastAsia="Calibri"/>
          <w:sz w:val="28"/>
          <w:szCs w:val="28"/>
        </w:rPr>
        <w:t>е</w:t>
      </w:r>
      <w:r w:rsidRPr="002911A1">
        <w:rPr>
          <w:rFonts w:eastAsia="Calibri"/>
          <w:sz w:val="28"/>
          <w:szCs w:val="28"/>
        </w:rPr>
        <w:t>ния; 5) д</w:t>
      </w:r>
      <w:r w:rsidRPr="002911A1">
        <w:rPr>
          <w:rFonts w:eastAsia="Calibri"/>
          <w:i/>
          <w:sz w:val="28"/>
          <w:szCs w:val="28"/>
        </w:rPr>
        <w:t>оклады руководителей министерств и ведомств</w:t>
      </w:r>
      <w:r w:rsidRPr="002911A1">
        <w:rPr>
          <w:rFonts w:eastAsia="Calibri"/>
          <w:sz w:val="28"/>
          <w:szCs w:val="28"/>
        </w:rPr>
        <w:t>, представляемые в парламент для обсуждения; 6) е</w:t>
      </w:r>
      <w:r w:rsidRPr="002911A1">
        <w:rPr>
          <w:rFonts w:eastAsia="Calibri"/>
          <w:i/>
          <w:sz w:val="28"/>
          <w:szCs w:val="28"/>
        </w:rPr>
        <w:t>жегодные отчеты и планы стратегического развития страны и региона</w:t>
      </w:r>
      <w:r w:rsidRPr="002911A1">
        <w:rPr>
          <w:rFonts w:eastAsia="Calibri"/>
          <w:sz w:val="28"/>
          <w:szCs w:val="28"/>
        </w:rPr>
        <w:t xml:space="preserve"> руководителей государств;  7) с</w:t>
      </w:r>
      <w:r w:rsidRPr="002911A1">
        <w:rPr>
          <w:rFonts w:eastAsia="Calibri"/>
          <w:i/>
          <w:sz w:val="28"/>
          <w:szCs w:val="28"/>
        </w:rPr>
        <w:t>татистические доклады</w:t>
      </w:r>
      <w:r w:rsidRPr="002911A1">
        <w:rPr>
          <w:rFonts w:eastAsia="Calibri"/>
          <w:sz w:val="28"/>
          <w:szCs w:val="28"/>
        </w:rPr>
        <w:t xml:space="preserve"> международных институтов стратегии и развития; 8) с</w:t>
      </w:r>
      <w:r w:rsidRPr="002911A1">
        <w:rPr>
          <w:rFonts w:eastAsia="Calibri"/>
          <w:i/>
          <w:sz w:val="28"/>
          <w:szCs w:val="28"/>
        </w:rPr>
        <w:t>татистические отчеты</w:t>
      </w:r>
      <w:r w:rsidRPr="002911A1">
        <w:rPr>
          <w:rFonts w:eastAsia="Calibri"/>
          <w:sz w:val="28"/>
          <w:szCs w:val="28"/>
        </w:rPr>
        <w:t xml:space="preserve"> о результатах опросов, проводимых специальными институтами и у</w:t>
      </w:r>
      <w:r w:rsidRPr="002911A1">
        <w:rPr>
          <w:rFonts w:eastAsia="Calibri"/>
          <w:sz w:val="28"/>
          <w:szCs w:val="28"/>
        </w:rPr>
        <w:t>ч</w:t>
      </w:r>
      <w:r w:rsidRPr="002911A1">
        <w:rPr>
          <w:rFonts w:eastAsia="Calibri"/>
          <w:sz w:val="28"/>
          <w:szCs w:val="28"/>
        </w:rPr>
        <w:t xml:space="preserve">реждениями по заказу крупнейших международных организаций; 8) </w:t>
      </w:r>
      <w:r w:rsidRPr="002911A1">
        <w:rPr>
          <w:rFonts w:eastAsia="Calibri"/>
          <w:i/>
          <w:sz w:val="28"/>
          <w:szCs w:val="28"/>
        </w:rPr>
        <w:t>научные и экспертные статьи</w:t>
      </w:r>
      <w:r w:rsidRPr="002911A1">
        <w:rPr>
          <w:rFonts w:eastAsia="Calibri"/>
          <w:sz w:val="28"/>
          <w:szCs w:val="28"/>
        </w:rPr>
        <w:t xml:space="preserve"> специалистов-международников, публикуемые в специ</w:t>
      </w:r>
      <w:r w:rsidRPr="002911A1">
        <w:rPr>
          <w:rFonts w:eastAsia="Calibri"/>
          <w:sz w:val="28"/>
          <w:szCs w:val="28"/>
        </w:rPr>
        <w:t>а</w:t>
      </w:r>
      <w:r w:rsidRPr="002911A1">
        <w:rPr>
          <w:rFonts w:eastAsia="Calibri"/>
          <w:sz w:val="28"/>
          <w:szCs w:val="28"/>
        </w:rPr>
        <w:t xml:space="preserve">лизированных изданиях; 9) </w:t>
      </w:r>
      <w:r w:rsidRPr="002911A1">
        <w:rPr>
          <w:rFonts w:eastAsia="Calibri"/>
          <w:i/>
          <w:sz w:val="28"/>
          <w:szCs w:val="28"/>
        </w:rPr>
        <w:t xml:space="preserve">обзорные статьи </w:t>
      </w:r>
      <w:r w:rsidRPr="002911A1">
        <w:rPr>
          <w:rFonts w:eastAsia="Calibri"/>
          <w:sz w:val="28"/>
          <w:szCs w:val="28"/>
        </w:rPr>
        <w:t>политических обозревателей в ведущих мировых изданиях.</w:t>
      </w:r>
    </w:p>
    <w:p w:rsidR="00BA1247" w:rsidRPr="002911A1" w:rsidRDefault="00BA1247" w:rsidP="00CE0AF0">
      <w:pPr>
        <w:ind w:firstLine="851"/>
        <w:jc w:val="both"/>
        <w:rPr>
          <w:rFonts w:eastAsia="Calibri"/>
          <w:sz w:val="28"/>
          <w:szCs w:val="28"/>
        </w:rPr>
      </w:pPr>
      <w:r w:rsidRPr="002911A1">
        <w:rPr>
          <w:rFonts w:eastAsia="Calibri"/>
          <w:sz w:val="28"/>
          <w:szCs w:val="28"/>
        </w:rPr>
        <w:t xml:space="preserve">Обучение аналитическому чтению имеет следующие цели: </w:t>
      </w:r>
    </w:p>
    <w:p w:rsidR="00BA1247" w:rsidRPr="002911A1" w:rsidRDefault="00BA1247" w:rsidP="007B1F4E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eastAsia="Calibri"/>
          <w:sz w:val="28"/>
          <w:szCs w:val="28"/>
        </w:rPr>
      </w:pPr>
      <w:r w:rsidRPr="002911A1">
        <w:rPr>
          <w:rFonts w:eastAsia="Calibri"/>
          <w:sz w:val="28"/>
          <w:szCs w:val="28"/>
        </w:rPr>
        <w:t>обучение смысловому, логическому и структурному анализу текст</w:t>
      </w:r>
      <w:r w:rsidRPr="002911A1">
        <w:rPr>
          <w:rFonts w:eastAsia="Calibri"/>
          <w:sz w:val="28"/>
          <w:szCs w:val="28"/>
        </w:rPr>
        <w:t>о</w:t>
      </w:r>
      <w:r w:rsidRPr="002911A1">
        <w:rPr>
          <w:rFonts w:eastAsia="Calibri"/>
          <w:sz w:val="28"/>
          <w:szCs w:val="28"/>
        </w:rPr>
        <w:t xml:space="preserve">вых высказываний по специальности «международные отношения»; </w:t>
      </w:r>
    </w:p>
    <w:p w:rsidR="00BA1247" w:rsidRPr="002911A1" w:rsidRDefault="00BA1247" w:rsidP="007B1F4E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eastAsia="Calibri"/>
          <w:sz w:val="28"/>
          <w:szCs w:val="28"/>
        </w:rPr>
      </w:pPr>
      <w:r w:rsidRPr="002911A1">
        <w:rPr>
          <w:rFonts w:eastAsia="Calibri"/>
          <w:sz w:val="28"/>
          <w:szCs w:val="28"/>
        </w:rPr>
        <w:t xml:space="preserve">овладение студентами умениями аналитического чтения;  </w:t>
      </w:r>
    </w:p>
    <w:p w:rsidR="00BA1247" w:rsidRPr="002911A1" w:rsidRDefault="00BA1247" w:rsidP="007B1F4E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eastAsia="Calibri"/>
          <w:sz w:val="28"/>
          <w:szCs w:val="28"/>
        </w:rPr>
      </w:pPr>
      <w:r w:rsidRPr="002911A1">
        <w:rPr>
          <w:rFonts w:eastAsia="Calibri"/>
          <w:sz w:val="28"/>
          <w:szCs w:val="28"/>
        </w:rPr>
        <w:t>развитие умений работы с информацией/дезинформацией, с разли</w:t>
      </w:r>
      <w:r w:rsidRPr="002911A1">
        <w:rPr>
          <w:rFonts w:eastAsia="Calibri"/>
          <w:sz w:val="28"/>
          <w:szCs w:val="28"/>
        </w:rPr>
        <w:t>ч</w:t>
      </w:r>
      <w:r w:rsidRPr="002911A1">
        <w:rPr>
          <w:rFonts w:eastAsia="Calibri"/>
          <w:sz w:val="28"/>
          <w:szCs w:val="28"/>
        </w:rPr>
        <w:t xml:space="preserve">ными видами информационно-аналитических сообщений, представленных в речевом высказывании;  </w:t>
      </w:r>
    </w:p>
    <w:p w:rsidR="00BA1247" w:rsidRPr="002911A1" w:rsidRDefault="00BA1247" w:rsidP="007B1F4E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eastAsia="Calibri"/>
          <w:sz w:val="28"/>
          <w:szCs w:val="28"/>
        </w:rPr>
      </w:pPr>
      <w:r w:rsidRPr="002911A1">
        <w:rPr>
          <w:rFonts w:eastAsia="Calibri"/>
          <w:sz w:val="28"/>
          <w:szCs w:val="28"/>
        </w:rPr>
        <w:t>развитие умений выявления и понимания истинных и «ложных» целей речевого высказывания, речевой задачи воздействия на получателя информ</w:t>
      </w:r>
      <w:r w:rsidRPr="002911A1">
        <w:rPr>
          <w:rFonts w:eastAsia="Calibri"/>
          <w:sz w:val="28"/>
          <w:szCs w:val="28"/>
        </w:rPr>
        <w:t>а</w:t>
      </w:r>
      <w:r w:rsidRPr="002911A1">
        <w:rPr>
          <w:rFonts w:eastAsia="Calibri"/>
          <w:sz w:val="28"/>
          <w:szCs w:val="28"/>
        </w:rPr>
        <w:t xml:space="preserve">ции; </w:t>
      </w:r>
    </w:p>
    <w:p w:rsidR="00BA1247" w:rsidRPr="002911A1" w:rsidRDefault="00BA1247" w:rsidP="007B1F4E">
      <w:pPr>
        <w:pStyle w:val="ab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eastAsia="Calibri"/>
          <w:sz w:val="28"/>
          <w:szCs w:val="28"/>
        </w:rPr>
      </w:pPr>
      <w:r w:rsidRPr="002911A1">
        <w:rPr>
          <w:rFonts w:eastAsia="Calibri"/>
          <w:sz w:val="28"/>
          <w:szCs w:val="28"/>
        </w:rPr>
        <w:t>развитие умений прогнозирования на ближайшую и отдаленную пе</w:t>
      </w:r>
      <w:r w:rsidRPr="002911A1">
        <w:rPr>
          <w:rFonts w:eastAsia="Calibri"/>
          <w:sz w:val="28"/>
          <w:szCs w:val="28"/>
        </w:rPr>
        <w:t>р</w:t>
      </w:r>
      <w:r w:rsidRPr="002911A1">
        <w:rPr>
          <w:rFonts w:eastAsia="Calibri"/>
          <w:sz w:val="28"/>
          <w:szCs w:val="28"/>
        </w:rPr>
        <w:t>спективу и др.</w:t>
      </w:r>
    </w:p>
    <w:p w:rsidR="00BA1247" w:rsidRPr="002911A1" w:rsidRDefault="00BA1247" w:rsidP="00CE0AF0">
      <w:pPr>
        <w:ind w:firstLine="851"/>
        <w:jc w:val="both"/>
        <w:rPr>
          <w:rFonts w:eastAsia="Calibri"/>
          <w:sz w:val="28"/>
          <w:szCs w:val="28"/>
        </w:rPr>
      </w:pPr>
      <w:r w:rsidRPr="002911A1">
        <w:rPr>
          <w:rFonts w:eastAsia="Calibri"/>
          <w:sz w:val="28"/>
          <w:szCs w:val="28"/>
        </w:rPr>
        <w:t>В процессе обучения аналитического чтения студент должен уметь оц</w:t>
      </w:r>
      <w:r w:rsidRPr="002911A1">
        <w:rPr>
          <w:rFonts w:eastAsia="Calibri"/>
          <w:sz w:val="28"/>
          <w:szCs w:val="28"/>
        </w:rPr>
        <w:t>е</w:t>
      </w:r>
      <w:r w:rsidRPr="002911A1">
        <w:rPr>
          <w:rFonts w:eastAsia="Calibri"/>
          <w:sz w:val="28"/>
          <w:szCs w:val="28"/>
        </w:rPr>
        <w:t>нивать информацию с точки зрения: достоверности и надежности; выявленных доминирующих интересов субъектов/объектов среды международного взаим</w:t>
      </w:r>
      <w:r w:rsidRPr="002911A1">
        <w:rPr>
          <w:rFonts w:eastAsia="Calibri"/>
          <w:sz w:val="28"/>
          <w:szCs w:val="28"/>
        </w:rPr>
        <w:t>о</w:t>
      </w:r>
      <w:r w:rsidRPr="002911A1">
        <w:rPr>
          <w:rFonts w:eastAsia="Calibri"/>
          <w:sz w:val="28"/>
          <w:szCs w:val="28"/>
        </w:rPr>
        <w:lastRenderedPageBreak/>
        <w:t>действия; мотивации отправителя информации; открытой или скрытой цели воздействия на получателя информации.</w:t>
      </w:r>
    </w:p>
    <w:p w:rsidR="0026035F" w:rsidRPr="002911A1" w:rsidRDefault="0026035F" w:rsidP="00CE30F9">
      <w:pPr>
        <w:rPr>
          <w:b/>
          <w:sz w:val="28"/>
          <w:szCs w:val="28"/>
        </w:rPr>
      </w:pPr>
    </w:p>
    <w:p w:rsidR="00AE0E9D" w:rsidRDefault="00AE0E9D" w:rsidP="002911A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</w:t>
      </w:r>
      <w:r w:rsidRPr="002911A1">
        <w:rPr>
          <w:b/>
          <w:i/>
          <w:sz w:val="28"/>
          <w:szCs w:val="28"/>
        </w:rPr>
        <w:t xml:space="preserve">УДИРОВАНИЕ И ПОНИМАНИЕ </w:t>
      </w:r>
    </w:p>
    <w:p w:rsidR="00BA1247" w:rsidRPr="002911A1" w:rsidRDefault="00AE0E9D" w:rsidP="002911A1">
      <w:pPr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АУДИОВИЗУАЛЬНОЙ ИНФОРМАЦИИ</w:t>
      </w:r>
    </w:p>
    <w:p w:rsidR="00BA1247" w:rsidRPr="002911A1" w:rsidRDefault="00BA1247" w:rsidP="00CE0AF0">
      <w:pPr>
        <w:pStyle w:val="af0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Обучение и аудированию и пониманию аудиовизуальной информации имеет цели: 1) Тренировка фонематической системы и лексических элементов звучащей речи. 2) Тренировка понимания логико-грамматических отношений. Студент должен владеть двумя типами логико-грамматических конструкций, характеризующих язык специальности: </w:t>
      </w:r>
      <w:r w:rsidRPr="002911A1">
        <w:rPr>
          <w:i/>
          <w:sz w:val="28"/>
          <w:szCs w:val="28"/>
        </w:rPr>
        <w:t>«коммуникация событий» «коммуник</w:t>
      </w:r>
      <w:r w:rsidRPr="002911A1">
        <w:rPr>
          <w:i/>
          <w:sz w:val="28"/>
          <w:szCs w:val="28"/>
        </w:rPr>
        <w:t>а</w:t>
      </w:r>
      <w:r w:rsidRPr="002911A1">
        <w:rPr>
          <w:i/>
          <w:sz w:val="28"/>
          <w:szCs w:val="28"/>
        </w:rPr>
        <w:t>ции отношений».</w:t>
      </w:r>
      <w:r w:rsidRPr="002911A1">
        <w:rPr>
          <w:sz w:val="28"/>
          <w:szCs w:val="28"/>
        </w:rPr>
        <w:t xml:space="preserve"> 3) Тренировка понимания синтагматического строя речевого высказывания. 4) Тренировка понимания внутреннего смысла речевого выск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зывания.</w:t>
      </w:r>
    </w:p>
    <w:p w:rsidR="00BA1247" w:rsidRPr="002911A1" w:rsidRDefault="00BA1247" w:rsidP="00CE0AF0">
      <w:pPr>
        <w:suppressAutoHyphens/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Студент должен понимать на слух сложные высказывания в пределах литературной нормы на профессиональные темы, адекватно воспринимать речь собеседника при диалогическом/полилогическом профессиональном и специальном общении по внешнеполитической внешнеэкономической, социально-общественной проблематике темы; детально понимать светские и профессиональные беседы, переговоры; следить за развернутыми сообщениями и сложной цепочкой доказательств в профессиональной беседе, информирующем и аналитическом докладе, аналитической записке, внешнеполитических выступлениях, прогнозах и экспертных заключениях.</w:t>
      </w:r>
    </w:p>
    <w:p w:rsidR="00BA1247" w:rsidRPr="002911A1" w:rsidRDefault="00BA1247" w:rsidP="00BA1247">
      <w:pPr>
        <w:ind w:firstLine="851"/>
        <w:rPr>
          <w:b/>
          <w:i/>
          <w:sz w:val="28"/>
          <w:szCs w:val="28"/>
        </w:rPr>
      </w:pPr>
    </w:p>
    <w:p w:rsidR="00611DF1" w:rsidRDefault="00AE0E9D" w:rsidP="002911A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</w:t>
      </w:r>
      <w:r w:rsidRPr="002911A1">
        <w:rPr>
          <w:b/>
          <w:i/>
          <w:sz w:val="28"/>
          <w:szCs w:val="28"/>
        </w:rPr>
        <w:t>ОВОРЕНИЕ</w:t>
      </w:r>
      <w:r>
        <w:rPr>
          <w:b/>
          <w:i/>
          <w:sz w:val="28"/>
          <w:szCs w:val="28"/>
        </w:rPr>
        <w:t xml:space="preserve">: </w:t>
      </w:r>
    </w:p>
    <w:p w:rsidR="00BA1247" w:rsidRPr="002911A1" w:rsidRDefault="00AE0E9D" w:rsidP="002911A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</w:t>
      </w:r>
      <w:r w:rsidRPr="002911A1">
        <w:rPr>
          <w:b/>
          <w:i/>
          <w:sz w:val="28"/>
          <w:szCs w:val="28"/>
        </w:rPr>
        <w:t>ОНОЛОГИЧЕСКАЯ РЕЧЬ</w:t>
      </w:r>
    </w:p>
    <w:p w:rsidR="00BA1247" w:rsidRPr="002911A1" w:rsidRDefault="00BA1247" w:rsidP="00611DF1">
      <w:pPr>
        <w:suppressAutoHyphens/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Обучение монологической речи имеет цель развитие и совершенствование навыков и умений подготовленной, частично подготовленной и неподготовленной монологической речи в рамках тематики ситуативного общения, профессионального и специального общения.</w:t>
      </w:r>
      <w:r w:rsidR="00611DF1">
        <w:rPr>
          <w:sz w:val="28"/>
          <w:szCs w:val="28"/>
        </w:rPr>
        <w:t xml:space="preserve"> </w:t>
      </w:r>
      <w:r w:rsidRPr="002911A1">
        <w:rPr>
          <w:sz w:val="28"/>
          <w:szCs w:val="28"/>
        </w:rPr>
        <w:t>По окончании обучения студент должен владеть:</w:t>
      </w:r>
    </w:p>
    <w:p w:rsidR="00BA1247" w:rsidRPr="002911A1" w:rsidRDefault="00BA1247" w:rsidP="007B1F4E">
      <w:pPr>
        <w:pStyle w:val="ab"/>
        <w:numPr>
          <w:ilvl w:val="0"/>
          <w:numId w:val="16"/>
        </w:numPr>
        <w:tabs>
          <w:tab w:val="left" w:pos="851"/>
          <w:tab w:val="left" w:pos="1134"/>
        </w:tabs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общими видами монологических высказываний: </w:t>
      </w:r>
      <w:r w:rsidRPr="002911A1">
        <w:rPr>
          <w:i/>
          <w:sz w:val="28"/>
          <w:szCs w:val="28"/>
        </w:rPr>
        <w:t>сообщение, характ</w:t>
      </w:r>
      <w:r w:rsidRPr="002911A1">
        <w:rPr>
          <w:i/>
          <w:sz w:val="28"/>
          <w:szCs w:val="28"/>
        </w:rPr>
        <w:t>е</w:t>
      </w:r>
      <w:r w:rsidRPr="002911A1">
        <w:rPr>
          <w:i/>
          <w:sz w:val="28"/>
          <w:szCs w:val="28"/>
        </w:rPr>
        <w:t>ристика, рассуждение, смешанное</w:t>
      </w:r>
      <w:r w:rsidRPr="002911A1">
        <w:rPr>
          <w:sz w:val="28"/>
          <w:szCs w:val="28"/>
        </w:rPr>
        <w:t xml:space="preserve"> </w:t>
      </w:r>
      <w:r w:rsidRPr="002911A1">
        <w:rPr>
          <w:i/>
          <w:sz w:val="28"/>
          <w:szCs w:val="28"/>
        </w:rPr>
        <w:t>монологическое высказывание с прямой, о</w:t>
      </w:r>
      <w:r w:rsidRPr="002911A1">
        <w:rPr>
          <w:i/>
          <w:sz w:val="28"/>
          <w:szCs w:val="28"/>
        </w:rPr>
        <w:t>б</w:t>
      </w:r>
      <w:r w:rsidRPr="002911A1">
        <w:rPr>
          <w:i/>
          <w:sz w:val="28"/>
          <w:szCs w:val="28"/>
        </w:rPr>
        <w:t>ратной и смешанной хронологией</w:t>
      </w:r>
      <w:r w:rsidRPr="002911A1">
        <w:rPr>
          <w:sz w:val="28"/>
          <w:szCs w:val="28"/>
        </w:rPr>
        <w:t>;</w:t>
      </w:r>
    </w:p>
    <w:p w:rsidR="00BA1247" w:rsidRPr="002911A1" w:rsidRDefault="00BA1247" w:rsidP="007B1F4E">
      <w:pPr>
        <w:pStyle w:val="ab"/>
        <w:numPr>
          <w:ilvl w:val="0"/>
          <w:numId w:val="16"/>
        </w:numPr>
        <w:tabs>
          <w:tab w:val="left" w:pos="851"/>
          <w:tab w:val="left" w:pos="1134"/>
        </w:tabs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специальными видами монологических высказываний: </w:t>
      </w:r>
      <w:r w:rsidRPr="00B42F72">
        <w:rPr>
          <w:i/>
          <w:sz w:val="28"/>
          <w:szCs w:val="28"/>
        </w:rPr>
        <w:t>информацио</w:t>
      </w:r>
      <w:r w:rsidRPr="00B42F72">
        <w:rPr>
          <w:i/>
          <w:sz w:val="28"/>
          <w:szCs w:val="28"/>
        </w:rPr>
        <w:t>н</w:t>
      </w:r>
      <w:r w:rsidRPr="00B42F72">
        <w:rPr>
          <w:i/>
          <w:sz w:val="28"/>
          <w:szCs w:val="28"/>
        </w:rPr>
        <w:t>ная справка, аналитическая записка, экспертное, консультативное заключ</w:t>
      </w:r>
      <w:r w:rsidRPr="00B42F72">
        <w:rPr>
          <w:i/>
          <w:sz w:val="28"/>
          <w:szCs w:val="28"/>
        </w:rPr>
        <w:t>е</w:t>
      </w:r>
      <w:r w:rsidRPr="00B42F72">
        <w:rPr>
          <w:i/>
          <w:sz w:val="28"/>
          <w:szCs w:val="28"/>
        </w:rPr>
        <w:t xml:space="preserve">ние, прогноз, информирующий и аналитический доклад, внешнеполитический обзор </w:t>
      </w:r>
      <w:r w:rsidRPr="002911A1">
        <w:rPr>
          <w:sz w:val="28"/>
          <w:szCs w:val="28"/>
        </w:rPr>
        <w:t xml:space="preserve">и др.; </w:t>
      </w:r>
    </w:p>
    <w:p w:rsidR="00BA1247" w:rsidRPr="002911A1" w:rsidRDefault="00BA1247" w:rsidP="007B1F4E">
      <w:pPr>
        <w:pStyle w:val="ab"/>
        <w:numPr>
          <w:ilvl w:val="0"/>
          <w:numId w:val="16"/>
        </w:numPr>
        <w:tabs>
          <w:tab w:val="left" w:pos="851"/>
          <w:tab w:val="left" w:pos="1134"/>
        </w:tabs>
        <w:ind w:left="0" w:firstLine="851"/>
        <w:rPr>
          <w:sz w:val="28"/>
          <w:szCs w:val="28"/>
        </w:rPr>
      </w:pPr>
      <w:r w:rsidRPr="002911A1">
        <w:rPr>
          <w:sz w:val="28"/>
          <w:szCs w:val="28"/>
        </w:rPr>
        <w:t>видами общих и специальных речевых высказываний:</w:t>
      </w:r>
    </w:p>
    <w:p w:rsidR="00BA1247" w:rsidRPr="002911A1" w:rsidRDefault="00BA1247" w:rsidP="007B1F4E">
      <w:pPr>
        <w:pStyle w:val="ab"/>
        <w:numPr>
          <w:ilvl w:val="0"/>
          <w:numId w:val="17"/>
        </w:numPr>
        <w:tabs>
          <w:tab w:val="left" w:pos="851"/>
          <w:tab w:val="left" w:pos="2410"/>
        </w:tabs>
        <w:ind w:left="1134" w:firstLine="851"/>
        <w:rPr>
          <w:sz w:val="28"/>
          <w:szCs w:val="28"/>
        </w:rPr>
      </w:pPr>
      <w:r w:rsidRPr="002911A1">
        <w:rPr>
          <w:sz w:val="28"/>
          <w:szCs w:val="28"/>
        </w:rPr>
        <w:t xml:space="preserve"> </w:t>
      </w:r>
      <w:r w:rsidRPr="00B42F72">
        <w:rPr>
          <w:i/>
          <w:sz w:val="28"/>
          <w:szCs w:val="28"/>
        </w:rPr>
        <w:t>Приветственная речь, торжественная речь, публичное высказывание, монолог представления себя, делегации, страны, ко</w:t>
      </w:r>
      <w:r w:rsidRPr="00B42F72">
        <w:rPr>
          <w:i/>
          <w:sz w:val="28"/>
          <w:szCs w:val="28"/>
        </w:rPr>
        <w:t>м</w:t>
      </w:r>
      <w:r w:rsidRPr="00B42F72">
        <w:rPr>
          <w:i/>
          <w:sz w:val="28"/>
          <w:szCs w:val="28"/>
        </w:rPr>
        <w:t xml:space="preserve">пании, организации, миссии </w:t>
      </w:r>
      <w:r w:rsidRPr="002911A1">
        <w:rPr>
          <w:sz w:val="28"/>
          <w:szCs w:val="28"/>
        </w:rPr>
        <w:t>и пр.</w:t>
      </w:r>
    </w:p>
    <w:p w:rsidR="00BA1247" w:rsidRPr="002911A1" w:rsidRDefault="00BA1247" w:rsidP="007B1F4E">
      <w:pPr>
        <w:pStyle w:val="ab"/>
        <w:numPr>
          <w:ilvl w:val="0"/>
          <w:numId w:val="17"/>
        </w:numPr>
        <w:tabs>
          <w:tab w:val="left" w:pos="851"/>
          <w:tab w:val="left" w:pos="2410"/>
        </w:tabs>
        <w:ind w:left="1134" w:firstLine="851"/>
        <w:rPr>
          <w:sz w:val="28"/>
          <w:szCs w:val="28"/>
        </w:rPr>
      </w:pPr>
      <w:r w:rsidRPr="00B42F72">
        <w:rPr>
          <w:i/>
          <w:sz w:val="28"/>
          <w:szCs w:val="28"/>
        </w:rPr>
        <w:t>Информационная справка, аналитическая записка, эк</w:t>
      </w:r>
      <w:r w:rsidRPr="00B42F72">
        <w:rPr>
          <w:i/>
          <w:sz w:val="28"/>
          <w:szCs w:val="28"/>
        </w:rPr>
        <w:t>с</w:t>
      </w:r>
      <w:r w:rsidRPr="00B42F72">
        <w:rPr>
          <w:i/>
          <w:sz w:val="28"/>
          <w:szCs w:val="28"/>
        </w:rPr>
        <w:t>пертное /консультативное заключение, аналитический доклад, и</w:t>
      </w:r>
      <w:r w:rsidRPr="00B42F72">
        <w:rPr>
          <w:i/>
          <w:sz w:val="28"/>
          <w:szCs w:val="28"/>
        </w:rPr>
        <w:t>н</w:t>
      </w:r>
      <w:r w:rsidRPr="00B42F72">
        <w:rPr>
          <w:i/>
          <w:sz w:val="28"/>
          <w:szCs w:val="28"/>
        </w:rPr>
        <w:t>формирующий доклад, прогноз на ближайшую и отдаленную пе</w:t>
      </w:r>
      <w:r w:rsidRPr="00B42F72">
        <w:rPr>
          <w:i/>
          <w:sz w:val="28"/>
          <w:szCs w:val="28"/>
        </w:rPr>
        <w:t>р</w:t>
      </w:r>
      <w:r w:rsidRPr="00B42F72">
        <w:rPr>
          <w:i/>
          <w:sz w:val="28"/>
          <w:szCs w:val="28"/>
        </w:rPr>
        <w:t>спективу</w:t>
      </w:r>
      <w:r w:rsidRPr="002911A1">
        <w:rPr>
          <w:sz w:val="28"/>
          <w:szCs w:val="28"/>
        </w:rPr>
        <w:t>.</w:t>
      </w:r>
    </w:p>
    <w:p w:rsidR="00BA1247" w:rsidRPr="002911A1" w:rsidRDefault="00BA1247" w:rsidP="00BA1247">
      <w:pPr>
        <w:suppressAutoHyphens/>
        <w:ind w:firstLine="851"/>
        <w:rPr>
          <w:sz w:val="28"/>
          <w:szCs w:val="28"/>
        </w:rPr>
      </w:pPr>
      <w:r w:rsidRPr="002911A1">
        <w:rPr>
          <w:sz w:val="28"/>
          <w:szCs w:val="28"/>
        </w:rPr>
        <w:t>Студент должен уметь:</w:t>
      </w:r>
    </w:p>
    <w:p w:rsidR="00BA1247" w:rsidRPr="002911A1" w:rsidRDefault="00BA1247" w:rsidP="00C94217">
      <w:pPr>
        <w:numPr>
          <w:ilvl w:val="0"/>
          <w:numId w:val="1"/>
        </w:numPr>
        <w:tabs>
          <w:tab w:val="clear" w:pos="567"/>
          <w:tab w:val="left" w:pos="1276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lastRenderedPageBreak/>
        <w:t>высказываться без предварительной подготовки по широкому кругу тем, предусмотренных программой, используя при описании, адекватные языковые и речевые;</w:t>
      </w:r>
    </w:p>
    <w:p w:rsidR="00BA1247" w:rsidRPr="002911A1" w:rsidRDefault="00BA1247" w:rsidP="00C94217">
      <w:pPr>
        <w:numPr>
          <w:ilvl w:val="0"/>
          <w:numId w:val="1"/>
        </w:numPr>
        <w:tabs>
          <w:tab w:val="clear" w:pos="567"/>
          <w:tab w:val="left" w:pos="1276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излагать свои мысли ясно и последовательно, адекватно описывать причинно-следственные отношения между явлениями;</w:t>
      </w:r>
    </w:p>
    <w:p w:rsidR="00BA1247" w:rsidRPr="002911A1" w:rsidRDefault="00BA1247" w:rsidP="00C94217">
      <w:pPr>
        <w:numPr>
          <w:ilvl w:val="0"/>
          <w:numId w:val="1"/>
        </w:numPr>
        <w:tabs>
          <w:tab w:val="clear" w:pos="567"/>
          <w:tab w:val="left" w:pos="1276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излагать и обосновывать свою точку зрения по актуальной, внешнеполитической, внешнеэкономической  проблематике, комментировать факты и события, давать им объективную оценку, приводить соответствующие аргументы и примеры, развивать отдельные тезисы, делать соответствующие выводы, выражать уверенность / неуверенность, убежденность, сомнение и др.</w:t>
      </w:r>
    </w:p>
    <w:p w:rsidR="00BA1247" w:rsidRPr="002911A1" w:rsidRDefault="00BA1247" w:rsidP="00BA1247">
      <w:pPr>
        <w:ind w:firstLine="851"/>
        <w:rPr>
          <w:sz w:val="28"/>
          <w:szCs w:val="28"/>
        </w:rPr>
      </w:pPr>
    </w:p>
    <w:p w:rsidR="00BA1247" w:rsidRPr="002911A1" w:rsidRDefault="00AE0E9D" w:rsidP="000D2054">
      <w:pPr>
        <w:ind w:firstLine="142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</w:t>
      </w:r>
      <w:r w:rsidRPr="002911A1">
        <w:rPr>
          <w:b/>
          <w:i/>
          <w:sz w:val="28"/>
          <w:szCs w:val="28"/>
        </w:rPr>
        <w:t>ИАЛОГИЧЕСКАЯ И ПОЛИЛОГИЧЕСКАЯ РЕЧЬ</w:t>
      </w:r>
    </w:p>
    <w:p w:rsidR="00BA1247" w:rsidRPr="002911A1" w:rsidRDefault="00BA1247" w:rsidP="00CE0AF0">
      <w:pPr>
        <w:suppressAutoHyphens/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Целью обучения диалогической/полилогической речи является овладение студентами умениями светской беседы (формальной, полуформальной, неформальной), политического интервью, профессиональной беседы/дискуссии, в том числе профессиональной беседы на переговорном процессе.</w:t>
      </w:r>
    </w:p>
    <w:p w:rsidR="00BA1247" w:rsidRPr="002911A1" w:rsidRDefault="00BA1247" w:rsidP="00CE0AF0">
      <w:pPr>
        <w:shd w:val="clear" w:color="auto" w:fill="FFFFFF"/>
        <w:ind w:firstLine="851"/>
        <w:jc w:val="both"/>
        <w:rPr>
          <w:bCs/>
          <w:iCs/>
          <w:sz w:val="28"/>
          <w:szCs w:val="28"/>
        </w:rPr>
      </w:pPr>
      <w:r w:rsidRPr="002911A1">
        <w:rPr>
          <w:sz w:val="28"/>
          <w:szCs w:val="28"/>
        </w:rPr>
        <w:t xml:space="preserve">По окончании обучения студент должен владеть </w:t>
      </w:r>
      <w:r w:rsidRPr="002911A1">
        <w:rPr>
          <w:bCs/>
          <w:sz w:val="28"/>
          <w:szCs w:val="28"/>
        </w:rPr>
        <w:t>распространенными методами аргу</w:t>
      </w:r>
      <w:r w:rsidRPr="002911A1">
        <w:rPr>
          <w:bCs/>
          <w:sz w:val="28"/>
          <w:szCs w:val="28"/>
        </w:rPr>
        <w:softHyphen/>
        <w:t>ментации:</w:t>
      </w:r>
      <w:r w:rsidRPr="002911A1">
        <w:rPr>
          <w:bCs/>
          <w:iCs/>
          <w:sz w:val="28"/>
          <w:szCs w:val="28"/>
        </w:rPr>
        <w:t xml:space="preserve"> 1) </w:t>
      </w:r>
      <w:r w:rsidRPr="002911A1">
        <w:rPr>
          <w:i/>
          <w:sz w:val="28"/>
          <w:szCs w:val="28"/>
        </w:rPr>
        <w:t>фундаментальный метод</w:t>
      </w:r>
      <w:r w:rsidRPr="002911A1">
        <w:rPr>
          <w:sz w:val="28"/>
          <w:szCs w:val="28"/>
        </w:rPr>
        <w:t xml:space="preserve"> (прямое об</w:t>
      </w:r>
      <w:r w:rsidRPr="002911A1">
        <w:rPr>
          <w:sz w:val="28"/>
          <w:szCs w:val="28"/>
        </w:rPr>
        <w:softHyphen/>
        <w:t>ращение к с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беседнику); 2)</w:t>
      </w:r>
      <w:r w:rsidRPr="002911A1">
        <w:rPr>
          <w:bCs/>
          <w:iCs/>
          <w:sz w:val="28"/>
          <w:szCs w:val="28"/>
        </w:rPr>
        <w:t xml:space="preserve"> </w:t>
      </w:r>
      <w:r w:rsidRPr="002911A1">
        <w:rPr>
          <w:i/>
          <w:sz w:val="28"/>
          <w:szCs w:val="28"/>
        </w:rPr>
        <w:t>метод противоречия</w:t>
      </w:r>
      <w:r w:rsidRPr="002911A1">
        <w:rPr>
          <w:sz w:val="28"/>
          <w:szCs w:val="28"/>
        </w:rPr>
        <w:t xml:space="preserve"> (выявление противоречий в аргументации); 3)</w:t>
      </w:r>
      <w:r w:rsidRPr="002911A1">
        <w:rPr>
          <w:bCs/>
          <w:iCs/>
          <w:sz w:val="28"/>
          <w:szCs w:val="28"/>
        </w:rPr>
        <w:t xml:space="preserve"> </w:t>
      </w:r>
      <w:r w:rsidRPr="002911A1">
        <w:rPr>
          <w:i/>
          <w:sz w:val="28"/>
          <w:szCs w:val="28"/>
        </w:rPr>
        <w:t>метод "извлечение выводов</w:t>
      </w:r>
      <w:r w:rsidRPr="002911A1">
        <w:rPr>
          <w:sz w:val="28"/>
          <w:szCs w:val="28"/>
        </w:rPr>
        <w:t>" (введение точной ар</w:t>
      </w:r>
      <w:r w:rsidRPr="002911A1">
        <w:rPr>
          <w:sz w:val="28"/>
          <w:szCs w:val="28"/>
        </w:rPr>
        <w:softHyphen/>
        <w:t>гументации, которая пост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 xml:space="preserve">пенно, посредством частых выводов приводит беседу к желаемому результату); 4) </w:t>
      </w:r>
      <w:r w:rsidRPr="002911A1">
        <w:rPr>
          <w:i/>
          <w:sz w:val="28"/>
          <w:szCs w:val="28"/>
        </w:rPr>
        <w:t>метод сравнения (</w:t>
      </w:r>
      <w:r w:rsidRPr="002911A1">
        <w:rPr>
          <w:sz w:val="28"/>
          <w:szCs w:val="28"/>
        </w:rPr>
        <w:t>позволяет аргументировать, обращаясь к аналогиям и оп</w:t>
      </w:r>
      <w:r w:rsidRPr="002911A1">
        <w:rPr>
          <w:sz w:val="28"/>
          <w:szCs w:val="28"/>
        </w:rPr>
        <w:t>ы</w:t>
      </w:r>
      <w:r w:rsidRPr="002911A1">
        <w:rPr>
          <w:sz w:val="28"/>
          <w:szCs w:val="28"/>
        </w:rPr>
        <w:t>ту других специалистов);</w:t>
      </w:r>
      <w:r w:rsidRPr="002911A1">
        <w:rPr>
          <w:bCs/>
          <w:iCs/>
          <w:sz w:val="28"/>
          <w:szCs w:val="28"/>
        </w:rPr>
        <w:t xml:space="preserve"> 5) </w:t>
      </w:r>
      <w:r w:rsidRPr="002911A1">
        <w:rPr>
          <w:i/>
          <w:sz w:val="28"/>
          <w:szCs w:val="28"/>
        </w:rPr>
        <w:t>метод возражения</w:t>
      </w:r>
      <w:r w:rsidRPr="002911A1">
        <w:rPr>
          <w:sz w:val="28"/>
          <w:szCs w:val="28"/>
        </w:rPr>
        <w:t xml:space="preserve">  "да... но" (способствует выя</w:t>
      </w:r>
      <w:r w:rsidRPr="002911A1">
        <w:rPr>
          <w:sz w:val="28"/>
          <w:szCs w:val="28"/>
        </w:rPr>
        <w:t>в</w:t>
      </w:r>
      <w:r w:rsidRPr="002911A1">
        <w:rPr>
          <w:sz w:val="28"/>
          <w:szCs w:val="28"/>
        </w:rPr>
        <w:t>лению слабых сторон в доводах собеседника);</w:t>
      </w:r>
      <w:r w:rsidRPr="002911A1">
        <w:rPr>
          <w:bCs/>
          <w:iCs/>
          <w:sz w:val="28"/>
          <w:szCs w:val="28"/>
        </w:rPr>
        <w:t xml:space="preserve"> 6) </w:t>
      </w:r>
      <w:r w:rsidRPr="002911A1">
        <w:rPr>
          <w:i/>
          <w:sz w:val="28"/>
          <w:szCs w:val="28"/>
        </w:rPr>
        <w:t>метод "кусков</w:t>
      </w:r>
      <w:r w:rsidRPr="002911A1">
        <w:rPr>
          <w:sz w:val="28"/>
          <w:szCs w:val="28"/>
        </w:rPr>
        <w:t>" (состоит в расчленении выступления таким образом, чтобы были ясно различимы отдел</w:t>
      </w:r>
      <w:r w:rsidRPr="002911A1">
        <w:rPr>
          <w:sz w:val="28"/>
          <w:szCs w:val="28"/>
        </w:rPr>
        <w:t>ь</w:t>
      </w:r>
      <w:r w:rsidRPr="002911A1">
        <w:rPr>
          <w:sz w:val="28"/>
          <w:szCs w:val="28"/>
        </w:rPr>
        <w:t>ные части: "</w:t>
      </w:r>
      <w:r w:rsidRPr="002911A1">
        <w:rPr>
          <w:i/>
          <w:sz w:val="28"/>
          <w:szCs w:val="28"/>
        </w:rPr>
        <w:t>это точ</w:t>
      </w:r>
      <w:r w:rsidRPr="002911A1">
        <w:rPr>
          <w:i/>
          <w:sz w:val="28"/>
          <w:szCs w:val="28"/>
        </w:rPr>
        <w:softHyphen/>
        <w:t>но</w:t>
      </w:r>
      <w:r w:rsidRPr="002911A1">
        <w:rPr>
          <w:sz w:val="28"/>
          <w:szCs w:val="28"/>
        </w:rPr>
        <w:t>", "</w:t>
      </w:r>
      <w:r w:rsidRPr="002911A1">
        <w:rPr>
          <w:i/>
          <w:sz w:val="28"/>
          <w:szCs w:val="28"/>
        </w:rPr>
        <w:t>на это существуют различные точки зрения</w:t>
      </w:r>
      <w:r w:rsidRPr="002911A1">
        <w:rPr>
          <w:sz w:val="28"/>
          <w:szCs w:val="28"/>
        </w:rPr>
        <w:t xml:space="preserve">"); 7) </w:t>
      </w:r>
      <w:r w:rsidRPr="002911A1">
        <w:rPr>
          <w:i/>
          <w:sz w:val="28"/>
          <w:szCs w:val="28"/>
        </w:rPr>
        <w:t>метод "бумеранга"</w:t>
      </w:r>
      <w:r w:rsidRPr="002911A1">
        <w:rPr>
          <w:sz w:val="28"/>
          <w:szCs w:val="28"/>
        </w:rPr>
        <w:t xml:space="preserve"> – проблема или вопрос переадресовывается спрашивающ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му; 8)</w:t>
      </w:r>
      <w:r w:rsidRPr="002911A1">
        <w:rPr>
          <w:bCs/>
          <w:iCs/>
          <w:sz w:val="28"/>
          <w:szCs w:val="28"/>
        </w:rPr>
        <w:t xml:space="preserve"> </w:t>
      </w:r>
      <w:r w:rsidRPr="002911A1">
        <w:rPr>
          <w:i/>
          <w:sz w:val="28"/>
          <w:szCs w:val="28"/>
        </w:rPr>
        <w:t>метод игнорирования</w:t>
      </w:r>
      <w:r w:rsidRPr="002911A1">
        <w:rPr>
          <w:sz w:val="28"/>
          <w:szCs w:val="28"/>
        </w:rPr>
        <w:t xml:space="preserve"> (акцент вопроса смещается на второстепенную информацию);</w:t>
      </w:r>
      <w:r w:rsidRPr="002911A1">
        <w:rPr>
          <w:bCs/>
          <w:iCs/>
          <w:sz w:val="28"/>
          <w:szCs w:val="28"/>
        </w:rPr>
        <w:t xml:space="preserve"> 9) </w:t>
      </w:r>
      <w:r w:rsidRPr="002911A1">
        <w:rPr>
          <w:i/>
          <w:sz w:val="28"/>
          <w:szCs w:val="28"/>
        </w:rPr>
        <w:t>метод потенцирования</w:t>
      </w:r>
      <w:r w:rsidRPr="002911A1">
        <w:rPr>
          <w:sz w:val="28"/>
          <w:szCs w:val="28"/>
        </w:rPr>
        <w:t xml:space="preserve"> (собеседник в соответствии со сво</w:t>
      </w:r>
      <w:r w:rsidRPr="002911A1">
        <w:rPr>
          <w:sz w:val="28"/>
          <w:szCs w:val="28"/>
        </w:rPr>
        <w:softHyphen/>
        <w:t>ими интересами смещает акцент, выдвигает на первый план то, что его интересует);</w:t>
      </w:r>
      <w:r w:rsidRPr="002911A1">
        <w:rPr>
          <w:bCs/>
          <w:iCs/>
          <w:sz w:val="28"/>
          <w:szCs w:val="28"/>
        </w:rPr>
        <w:t xml:space="preserve"> 10) </w:t>
      </w:r>
      <w:r w:rsidRPr="002911A1">
        <w:rPr>
          <w:i/>
          <w:sz w:val="28"/>
          <w:szCs w:val="28"/>
        </w:rPr>
        <w:t>метод "выведения"</w:t>
      </w:r>
      <w:r w:rsidRPr="002911A1">
        <w:rPr>
          <w:sz w:val="28"/>
          <w:szCs w:val="28"/>
        </w:rPr>
        <w:t xml:space="preserve"> (основывается на постепенном субъек</w:t>
      </w:r>
      <w:r w:rsidRPr="002911A1">
        <w:rPr>
          <w:sz w:val="28"/>
          <w:szCs w:val="28"/>
        </w:rPr>
        <w:softHyphen/>
        <w:t>тивном изменении существа дела);</w:t>
      </w:r>
      <w:r w:rsidRPr="002911A1">
        <w:rPr>
          <w:bCs/>
          <w:iCs/>
          <w:sz w:val="28"/>
          <w:szCs w:val="28"/>
        </w:rPr>
        <w:t xml:space="preserve"> 11) </w:t>
      </w:r>
      <w:r w:rsidRPr="002911A1">
        <w:rPr>
          <w:i/>
          <w:sz w:val="28"/>
          <w:szCs w:val="28"/>
        </w:rPr>
        <w:t>метод опроса</w:t>
      </w:r>
      <w:r w:rsidRPr="002911A1">
        <w:rPr>
          <w:sz w:val="28"/>
          <w:szCs w:val="28"/>
        </w:rPr>
        <w:t xml:space="preserve"> (заключается в том, что вопросы задают</w:t>
      </w:r>
      <w:r w:rsidRPr="002911A1">
        <w:rPr>
          <w:sz w:val="28"/>
          <w:szCs w:val="28"/>
        </w:rPr>
        <w:softHyphen/>
        <w:t>ся заранее);</w:t>
      </w:r>
      <w:r w:rsidRPr="002911A1">
        <w:rPr>
          <w:bCs/>
          <w:iCs/>
          <w:sz w:val="28"/>
          <w:szCs w:val="28"/>
        </w:rPr>
        <w:t xml:space="preserve"> 12) </w:t>
      </w:r>
      <w:r w:rsidRPr="002911A1">
        <w:rPr>
          <w:i/>
          <w:sz w:val="28"/>
          <w:szCs w:val="28"/>
        </w:rPr>
        <w:t>метод видимой поддержки</w:t>
      </w:r>
      <w:r w:rsidRPr="002911A1">
        <w:rPr>
          <w:sz w:val="28"/>
          <w:szCs w:val="28"/>
        </w:rPr>
        <w:t>.</w:t>
      </w:r>
    </w:p>
    <w:p w:rsidR="00BA1247" w:rsidRPr="002911A1" w:rsidRDefault="00BA1247" w:rsidP="00CE0AF0">
      <w:pPr>
        <w:suppressAutoHyphens/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 xml:space="preserve"> В ходе обучения диалогической/полилогической речи студенты должны овладеть </w:t>
      </w:r>
      <w:r w:rsidRPr="002911A1">
        <w:rPr>
          <w:bCs/>
          <w:iCs/>
          <w:sz w:val="28"/>
          <w:szCs w:val="28"/>
        </w:rPr>
        <w:t xml:space="preserve">основными типами вопросительных конструкций: </w:t>
      </w:r>
      <w:r w:rsidRPr="002911A1">
        <w:rPr>
          <w:sz w:val="28"/>
          <w:szCs w:val="28"/>
        </w:rPr>
        <w:t xml:space="preserve"> 1) </w:t>
      </w:r>
      <w:r w:rsidRPr="002911A1">
        <w:rPr>
          <w:i/>
          <w:sz w:val="28"/>
          <w:szCs w:val="28"/>
        </w:rPr>
        <w:t>закрытые вопросы</w:t>
      </w:r>
      <w:r w:rsidRPr="002911A1">
        <w:rPr>
          <w:sz w:val="28"/>
          <w:szCs w:val="28"/>
        </w:rPr>
        <w:t xml:space="preserve">, на которые ожидается ответ «да» или «нет»; 2) </w:t>
      </w:r>
      <w:r w:rsidRPr="002911A1">
        <w:rPr>
          <w:i/>
          <w:sz w:val="28"/>
          <w:szCs w:val="28"/>
        </w:rPr>
        <w:t>открытые вопросы</w:t>
      </w:r>
      <w:r w:rsidRPr="002911A1">
        <w:rPr>
          <w:sz w:val="28"/>
          <w:szCs w:val="28"/>
        </w:rPr>
        <w:t xml:space="preserve"> — на них нельзя ответить «да» или «нет», так как они требуют объяснения; 3) </w:t>
      </w:r>
      <w:r w:rsidRPr="002911A1">
        <w:rPr>
          <w:i/>
          <w:sz w:val="28"/>
          <w:szCs w:val="28"/>
        </w:rPr>
        <w:t>риторические вопросы</w:t>
      </w:r>
      <w:r w:rsidRPr="002911A1">
        <w:rPr>
          <w:sz w:val="28"/>
          <w:szCs w:val="28"/>
        </w:rPr>
        <w:t xml:space="preserve"> — на них не дается прямо</w:t>
      </w:r>
      <w:r w:rsidRPr="002911A1">
        <w:rPr>
          <w:sz w:val="28"/>
          <w:szCs w:val="28"/>
        </w:rPr>
        <w:softHyphen/>
        <w:t xml:space="preserve">го ответа, так как их цель — вызвать </w:t>
      </w:r>
      <w:r w:rsidR="006D7940">
        <w:rPr>
          <w:sz w:val="28"/>
          <w:szCs w:val="28"/>
        </w:rPr>
        <w:t xml:space="preserve">новые вопросы, указать на </w:t>
      </w:r>
      <w:r w:rsidR="00CE0AF0" w:rsidRPr="002911A1">
        <w:rPr>
          <w:sz w:val="28"/>
          <w:szCs w:val="28"/>
        </w:rPr>
        <w:t>нереше</w:t>
      </w:r>
      <w:r w:rsidRPr="002911A1">
        <w:rPr>
          <w:sz w:val="28"/>
          <w:szCs w:val="28"/>
        </w:rPr>
        <w:t>нные проблемы</w:t>
      </w:r>
      <w:r w:rsidR="006D7940">
        <w:rPr>
          <w:sz w:val="28"/>
          <w:szCs w:val="28"/>
        </w:rPr>
        <w:t xml:space="preserve"> и обеспечить поддержку позиции </w:t>
      </w:r>
      <w:r w:rsidRPr="002911A1">
        <w:rPr>
          <w:sz w:val="28"/>
          <w:szCs w:val="28"/>
        </w:rPr>
        <w:t xml:space="preserve">со стороны участников беседы путём молчаливого одобрения; 4) </w:t>
      </w:r>
      <w:r w:rsidRPr="002911A1">
        <w:rPr>
          <w:i/>
          <w:sz w:val="28"/>
          <w:szCs w:val="28"/>
        </w:rPr>
        <w:t>переломные вопросы</w:t>
      </w:r>
      <w:r w:rsidRPr="002911A1">
        <w:rPr>
          <w:sz w:val="28"/>
          <w:szCs w:val="28"/>
        </w:rPr>
        <w:t xml:space="preserve"> удерживают беседу в строго уста</w:t>
      </w:r>
      <w:r w:rsidRPr="002911A1">
        <w:rPr>
          <w:sz w:val="28"/>
          <w:szCs w:val="28"/>
        </w:rPr>
        <w:softHyphen/>
        <w:t xml:space="preserve">новленном направлении и/или поднимают комплекс новых проблем; 5) </w:t>
      </w:r>
      <w:r w:rsidRPr="002911A1">
        <w:rPr>
          <w:i/>
          <w:sz w:val="28"/>
          <w:szCs w:val="28"/>
        </w:rPr>
        <w:t>вопросы для обдумывания</w:t>
      </w:r>
      <w:r w:rsidRPr="002911A1">
        <w:rPr>
          <w:sz w:val="28"/>
          <w:szCs w:val="28"/>
        </w:rPr>
        <w:t xml:space="preserve"> вынуждают участника профессионального общения тщательно обдумывать и комментировать то, что было сказано и др.</w:t>
      </w:r>
    </w:p>
    <w:p w:rsidR="00BA1247" w:rsidRPr="002911A1" w:rsidRDefault="00BA1247" w:rsidP="00CE0AF0">
      <w:pPr>
        <w:shd w:val="clear" w:color="auto" w:fill="FFFFFF"/>
        <w:ind w:firstLine="851"/>
        <w:jc w:val="both"/>
        <w:rPr>
          <w:bCs/>
          <w:sz w:val="28"/>
          <w:szCs w:val="28"/>
        </w:rPr>
      </w:pPr>
      <w:r w:rsidRPr="002911A1">
        <w:rPr>
          <w:bCs/>
          <w:sz w:val="28"/>
          <w:szCs w:val="28"/>
        </w:rPr>
        <w:lastRenderedPageBreak/>
        <w:t>В содержание обучения диалогической/полилогической речи включаю</w:t>
      </w:r>
      <w:r w:rsidRPr="002911A1">
        <w:rPr>
          <w:bCs/>
          <w:sz w:val="28"/>
          <w:szCs w:val="28"/>
        </w:rPr>
        <w:t>т</w:t>
      </w:r>
      <w:r w:rsidRPr="002911A1">
        <w:rPr>
          <w:bCs/>
          <w:sz w:val="28"/>
          <w:szCs w:val="28"/>
        </w:rPr>
        <w:t>ся спекулятивные приемы аргументации, как например:  1)</w:t>
      </w:r>
      <w:r w:rsidR="00CE0AF0" w:rsidRPr="002911A1">
        <w:rPr>
          <w:bCs/>
          <w:sz w:val="28"/>
          <w:szCs w:val="28"/>
        </w:rPr>
        <w:t xml:space="preserve"> </w:t>
      </w:r>
      <w:r w:rsidRPr="002911A1">
        <w:rPr>
          <w:i/>
          <w:sz w:val="28"/>
          <w:szCs w:val="28"/>
        </w:rPr>
        <w:t>преувеличение</w:t>
      </w:r>
      <w:r w:rsidRPr="002911A1">
        <w:rPr>
          <w:sz w:val="28"/>
          <w:szCs w:val="28"/>
        </w:rPr>
        <w:t xml:space="preserve">; </w:t>
      </w:r>
      <w:r w:rsidRPr="002911A1">
        <w:rPr>
          <w:bCs/>
          <w:sz w:val="28"/>
          <w:szCs w:val="28"/>
        </w:rPr>
        <w:t>2)</w:t>
      </w:r>
      <w:r w:rsidRPr="002911A1">
        <w:rPr>
          <w:i/>
          <w:sz w:val="28"/>
          <w:szCs w:val="28"/>
        </w:rPr>
        <w:t>приём анекдота</w:t>
      </w:r>
      <w:r w:rsidRPr="002911A1">
        <w:rPr>
          <w:sz w:val="28"/>
          <w:szCs w:val="28"/>
        </w:rPr>
        <w:t xml:space="preserve">; </w:t>
      </w:r>
      <w:r w:rsidRPr="002911A1">
        <w:rPr>
          <w:bCs/>
          <w:sz w:val="28"/>
          <w:szCs w:val="28"/>
        </w:rPr>
        <w:t xml:space="preserve">3) </w:t>
      </w:r>
      <w:r w:rsidRPr="002911A1">
        <w:rPr>
          <w:i/>
          <w:sz w:val="28"/>
          <w:szCs w:val="28"/>
        </w:rPr>
        <w:t>приём использования авторитета</w:t>
      </w:r>
      <w:r w:rsidRPr="002911A1">
        <w:rPr>
          <w:sz w:val="28"/>
          <w:szCs w:val="28"/>
        </w:rPr>
        <w:t xml:space="preserve">; </w:t>
      </w:r>
      <w:r w:rsidRPr="002911A1">
        <w:rPr>
          <w:bCs/>
          <w:sz w:val="28"/>
          <w:szCs w:val="28"/>
        </w:rPr>
        <w:t xml:space="preserve"> 4) </w:t>
      </w:r>
      <w:r w:rsidRPr="002911A1">
        <w:rPr>
          <w:i/>
          <w:sz w:val="28"/>
          <w:szCs w:val="28"/>
        </w:rPr>
        <w:t>приём дискред</w:t>
      </w:r>
      <w:r w:rsidRPr="002911A1">
        <w:rPr>
          <w:i/>
          <w:sz w:val="28"/>
          <w:szCs w:val="28"/>
        </w:rPr>
        <w:t>и</w:t>
      </w:r>
      <w:r w:rsidRPr="002911A1">
        <w:rPr>
          <w:i/>
          <w:sz w:val="28"/>
          <w:szCs w:val="28"/>
        </w:rPr>
        <w:t>тации собеседника</w:t>
      </w:r>
      <w:r w:rsidRPr="002911A1">
        <w:rPr>
          <w:sz w:val="28"/>
          <w:szCs w:val="28"/>
        </w:rPr>
        <w:t xml:space="preserve"> - основывается на пра</w:t>
      </w:r>
      <w:r w:rsidRPr="002911A1">
        <w:rPr>
          <w:sz w:val="28"/>
          <w:szCs w:val="28"/>
        </w:rPr>
        <w:softHyphen/>
        <w:t>виле: если я не смогу опровергнуть существо вопроса, тогда, по меньшей мере, нужно поставить под сомнение личность собе</w:t>
      </w:r>
      <w:r w:rsidRPr="002911A1">
        <w:rPr>
          <w:sz w:val="28"/>
          <w:szCs w:val="28"/>
        </w:rPr>
        <w:softHyphen/>
        <w:t xml:space="preserve">седника); </w:t>
      </w:r>
      <w:r w:rsidRPr="002911A1">
        <w:rPr>
          <w:bCs/>
          <w:sz w:val="28"/>
          <w:szCs w:val="28"/>
        </w:rPr>
        <w:t xml:space="preserve">5) </w:t>
      </w:r>
      <w:r w:rsidRPr="002911A1">
        <w:rPr>
          <w:i/>
          <w:sz w:val="28"/>
          <w:szCs w:val="28"/>
        </w:rPr>
        <w:t>приём изоляции</w:t>
      </w:r>
      <w:r w:rsidRPr="002911A1">
        <w:rPr>
          <w:sz w:val="28"/>
          <w:szCs w:val="28"/>
        </w:rPr>
        <w:t xml:space="preserve"> - основывается на "выдергивании" отдель</w:t>
      </w:r>
      <w:r w:rsidRPr="002911A1">
        <w:rPr>
          <w:sz w:val="28"/>
          <w:szCs w:val="28"/>
        </w:rPr>
        <w:softHyphen/>
        <w:t>ных фраз из выступления, их изоляции и преподнесении в уре</w:t>
      </w:r>
      <w:r w:rsidRPr="002911A1">
        <w:rPr>
          <w:sz w:val="28"/>
          <w:szCs w:val="28"/>
        </w:rPr>
        <w:softHyphen/>
        <w:t>занном в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де с тем, чтобы они имели значение, про</w:t>
      </w:r>
      <w:r w:rsidRPr="002911A1">
        <w:rPr>
          <w:sz w:val="28"/>
          <w:szCs w:val="28"/>
        </w:rPr>
        <w:softHyphen/>
        <w:t xml:space="preserve">тивоположное первоначальному; </w:t>
      </w:r>
      <w:r w:rsidRPr="002911A1">
        <w:rPr>
          <w:bCs/>
          <w:sz w:val="28"/>
          <w:szCs w:val="28"/>
        </w:rPr>
        <w:t xml:space="preserve">6) </w:t>
      </w:r>
      <w:r w:rsidRPr="002911A1">
        <w:rPr>
          <w:i/>
          <w:sz w:val="28"/>
          <w:szCs w:val="28"/>
        </w:rPr>
        <w:t xml:space="preserve">приём изменения направления - </w:t>
      </w:r>
      <w:r w:rsidRPr="002911A1">
        <w:rPr>
          <w:sz w:val="28"/>
          <w:szCs w:val="28"/>
        </w:rPr>
        <w:t xml:space="preserve">заключается в том, что собеседник не атакует выдвинутые аргументы, а переходит к другому вопросу, который по существу не имеет отношения к предмету дискуссии; </w:t>
      </w:r>
      <w:r w:rsidRPr="002911A1">
        <w:rPr>
          <w:bCs/>
          <w:sz w:val="28"/>
          <w:szCs w:val="28"/>
        </w:rPr>
        <w:t xml:space="preserve">7) </w:t>
      </w:r>
      <w:r w:rsidRPr="002911A1">
        <w:rPr>
          <w:i/>
          <w:sz w:val="28"/>
          <w:szCs w:val="28"/>
        </w:rPr>
        <w:t>прием вытеснения</w:t>
      </w:r>
      <w:r w:rsidRPr="002911A1">
        <w:rPr>
          <w:sz w:val="28"/>
          <w:szCs w:val="28"/>
        </w:rPr>
        <w:t xml:space="preserve"> - собеседник в дей</w:t>
      </w:r>
      <w:r w:rsidRPr="002911A1">
        <w:rPr>
          <w:sz w:val="28"/>
          <w:szCs w:val="28"/>
        </w:rPr>
        <w:softHyphen/>
        <w:t>ствительности не переходит к какой-то одной, точно определен</w:t>
      </w:r>
      <w:r w:rsidRPr="002911A1">
        <w:rPr>
          <w:sz w:val="28"/>
          <w:szCs w:val="28"/>
        </w:rPr>
        <w:softHyphen/>
        <w:t>ной пробл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ме, а преувеличивает второстепенные проблемы, взя</w:t>
      </w:r>
      <w:r w:rsidRPr="002911A1">
        <w:rPr>
          <w:sz w:val="28"/>
          <w:szCs w:val="28"/>
        </w:rPr>
        <w:softHyphen/>
        <w:t>тые из выступления опп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 xml:space="preserve">нента; </w:t>
      </w:r>
      <w:r w:rsidRPr="002911A1">
        <w:rPr>
          <w:bCs/>
          <w:sz w:val="28"/>
          <w:szCs w:val="28"/>
        </w:rPr>
        <w:t xml:space="preserve">8) </w:t>
      </w:r>
      <w:r w:rsidRPr="002911A1">
        <w:rPr>
          <w:i/>
          <w:sz w:val="28"/>
          <w:szCs w:val="28"/>
        </w:rPr>
        <w:t>приём введения в заблуждение</w:t>
      </w:r>
      <w:r w:rsidRPr="002911A1">
        <w:rPr>
          <w:bCs/>
          <w:sz w:val="28"/>
          <w:szCs w:val="28"/>
        </w:rPr>
        <w:t xml:space="preserve"> - о</w:t>
      </w:r>
      <w:r w:rsidRPr="002911A1">
        <w:rPr>
          <w:sz w:val="28"/>
          <w:szCs w:val="28"/>
        </w:rPr>
        <w:t>сновывается на сооб</w:t>
      </w:r>
      <w:r w:rsidRPr="002911A1">
        <w:rPr>
          <w:sz w:val="28"/>
          <w:szCs w:val="28"/>
        </w:rPr>
        <w:softHyphen/>
        <w:t>щении запута</w:t>
      </w:r>
      <w:r w:rsidRPr="002911A1">
        <w:rPr>
          <w:sz w:val="28"/>
          <w:szCs w:val="28"/>
        </w:rPr>
        <w:t>н</w:t>
      </w:r>
      <w:r w:rsidRPr="002911A1">
        <w:rPr>
          <w:sz w:val="28"/>
          <w:szCs w:val="28"/>
        </w:rPr>
        <w:t xml:space="preserve">ной информации; </w:t>
      </w:r>
      <w:r w:rsidRPr="002911A1">
        <w:rPr>
          <w:bCs/>
          <w:sz w:val="28"/>
          <w:szCs w:val="28"/>
        </w:rPr>
        <w:t xml:space="preserve">9) </w:t>
      </w:r>
      <w:r w:rsidRPr="002911A1">
        <w:rPr>
          <w:i/>
          <w:sz w:val="28"/>
          <w:szCs w:val="28"/>
        </w:rPr>
        <w:t>приём отсрочки</w:t>
      </w:r>
      <w:r w:rsidRPr="002911A1">
        <w:rPr>
          <w:bCs/>
          <w:sz w:val="28"/>
          <w:szCs w:val="28"/>
        </w:rPr>
        <w:t xml:space="preserve"> - е</w:t>
      </w:r>
      <w:r w:rsidRPr="002911A1">
        <w:rPr>
          <w:sz w:val="28"/>
          <w:szCs w:val="28"/>
        </w:rPr>
        <w:t xml:space="preserve">е целью является создание препятствий для ведения дискуссии или ее затягивание; </w:t>
      </w:r>
      <w:r w:rsidRPr="002911A1">
        <w:rPr>
          <w:bCs/>
          <w:sz w:val="28"/>
          <w:szCs w:val="28"/>
        </w:rPr>
        <w:t xml:space="preserve">10) </w:t>
      </w:r>
      <w:r w:rsidRPr="002911A1">
        <w:rPr>
          <w:i/>
          <w:sz w:val="28"/>
          <w:szCs w:val="28"/>
        </w:rPr>
        <w:t>приём апелляции</w:t>
      </w:r>
      <w:r w:rsidRPr="002911A1">
        <w:rPr>
          <w:bCs/>
          <w:sz w:val="28"/>
          <w:szCs w:val="28"/>
        </w:rPr>
        <w:t xml:space="preserve"> - п</w:t>
      </w:r>
      <w:r w:rsidRPr="002911A1">
        <w:rPr>
          <w:sz w:val="28"/>
          <w:szCs w:val="28"/>
        </w:rPr>
        <w:t>редставляет собой особо опасную форму "вытеснения" процесса рассуждений - собеседник взыва</w:t>
      </w:r>
      <w:r w:rsidRPr="002911A1">
        <w:rPr>
          <w:sz w:val="28"/>
          <w:szCs w:val="28"/>
        </w:rPr>
        <w:softHyphen/>
        <w:t xml:space="preserve">ет к сочувствию; </w:t>
      </w:r>
      <w:r w:rsidRPr="002911A1">
        <w:rPr>
          <w:bCs/>
          <w:sz w:val="28"/>
          <w:szCs w:val="28"/>
        </w:rPr>
        <w:t xml:space="preserve">11) </w:t>
      </w:r>
      <w:r w:rsidRPr="002911A1">
        <w:rPr>
          <w:i/>
          <w:sz w:val="28"/>
          <w:szCs w:val="28"/>
        </w:rPr>
        <w:t>приём искажения смысла</w:t>
      </w:r>
      <w:r w:rsidRPr="002911A1">
        <w:rPr>
          <w:sz w:val="28"/>
          <w:szCs w:val="28"/>
        </w:rPr>
        <w:t xml:space="preserve">; </w:t>
      </w:r>
      <w:r w:rsidRPr="002911A1">
        <w:rPr>
          <w:bCs/>
          <w:sz w:val="28"/>
          <w:szCs w:val="28"/>
        </w:rPr>
        <w:t xml:space="preserve">12) </w:t>
      </w:r>
      <w:r w:rsidRPr="002911A1">
        <w:rPr>
          <w:i/>
          <w:sz w:val="28"/>
          <w:szCs w:val="28"/>
        </w:rPr>
        <w:t>приём вопросов-капканов</w:t>
      </w:r>
      <w:r w:rsidRPr="002911A1">
        <w:rPr>
          <w:sz w:val="28"/>
          <w:szCs w:val="28"/>
        </w:rPr>
        <w:t>: вопросы-повторения, вопросы-вымогательства, альтернативные в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просы, контрвопросы.</w:t>
      </w:r>
    </w:p>
    <w:p w:rsidR="00BA1247" w:rsidRPr="002911A1" w:rsidRDefault="00BA1247" w:rsidP="00862CB7">
      <w:pPr>
        <w:shd w:val="clear" w:color="auto" w:fill="FFFFFF"/>
        <w:tabs>
          <w:tab w:val="left" w:pos="494"/>
        </w:tabs>
        <w:ind w:firstLine="851"/>
        <w:jc w:val="both"/>
        <w:rPr>
          <w:i/>
          <w:sz w:val="28"/>
          <w:szCs w:val="28"/>
        </w:rPr>
      </w:pPr>
      <w:r w:rsidRPr="00AE0E9D">
        <w:rPr>
          <w:sz w:val="28"/>
          <w:szCs w:val="28"/>
        </w:rPr>
        <w:t>Студент должен владеть группой умений опровержения доводов соб</w:t>
      </w:r>
      <w:r w:rsidRPr="00AE0E9D">
        <w:rPr>
          <w:sz w:val="28"/>
          <w:szCs w:val="28"/>
        </w:rPr>
        <w:t>е</w:t>
      </w:r>
      <w:r w:rsidRPr="00AE0E9D">
        <w:rPr>
          <w:sz w:val="28"/>
          <w:szCs w:val="28"/>
        </w:rPr>
        <w:t>седника</w:t>
      </w:r>
      <w:r w:rsidRPr="00AE0E9D">
        <w:rPr>
          <w:b/>
          <w:sz w:val="28"/>
          <w:szCs w:val="28"/>
        </w:rPr>
        <w:t>.</w:t>
      </w:r>
      <w:r w:rsidRPr="002911A1">
        <w:rPr>
          <w:b/>
          <w:sz w:val="28"/>
          <w:szCs w:val="28"/>
        </w:rPr>
        <w:t xml:space="preserve"> </w:t>
      </w:r>
      <w:r w:rsidRPr="002911A1">
        <w:rPr>
          <w:sz w:val="28"/>
          <w:szCs w:val="28"/>
        </w:rPr>
        <w:t>Они чаще всего используются для нейтрализации замечаний собесе</w:t>
      </w:r>
      <w:r w:rsidRPr="002911A1">
        <w:rPr>
          <w:sz w:val="28"/>
          <w:szCs w:val="28"/>
        </w:rPr>
        <w:t>д</w:t>
      </w:r>
      <w:r w:rsidRPr="002911A1">
        <w:rPr>
          <w:sz w:val="28"/>
          <w:szCs w:val="28"/>
        </w:rPr>
        <w:t xml:space="preserve">ника. К ним относятся умения: убедительного изложения; 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sz w:val="28"/>
          <w:szCs w:val="28"/>
        </w:rPr>
        <w:t>развеивания сомн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 xml:space="preserve">ний; тактического несогласия; анализа замечаний; </w:t>
      </w:r>
      <w:r w:rsidRPr="002911A1">
        <w:rPr>
          <w:i/>
          <w:sz w:val="28"/>
          <w:szCs w:val="28"/>
        </w:rPr>
        <w:t xml:space="preserve"> </w:t>
      </w:r>
      <w:r w:rsidRPr="002911A1">
        <w:rPr>
          <w:sz w:val="28"/>
          <w:szCs w:val="28"/>
        </w:rPr>
        <w:t>обнаружения истинной пр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чины; опровержения замечаний.</w:t>
      </w:r>
    </w:p>
    <w:p w:rsidR="00BA1247" w:rsidRPr="002911A1" w:rsidRDefault="00BA1247" w:rsidP="00862CB7">
      <w:pPr>
        <w:shd w:val="clear" w:color="auto" w:fill="FFFFFF"/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Основными умениями профессиональной дискуссии специалиста-международника являются: владение полемическими приемами; умение пои</w:t>
      </w:r>
      <w:r w:rsidRPr="002911A1">
        <w:rPr>
          <w:sz w:val="28"/>
          <w:szCs w:val="28"/>
        </w:rPr>
        <w:t>с</w:t>
      </w:r>
      <w:r w:rsidRPr="002911A1">
        <w:rPr>
          <w:sz w:val="28"/>
          <w:szCs w:val="28"/>
        </w:rPr>
        <w:t>ка, анализа и формулирования логических несоответствий; корректировка стр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тегии речевого поведения с учетом индивидуальных особенностей дискут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рующих; корректировка формулировок основных понятий и терминологич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ских групп и др.</w:t>
      </w:r>
    </w:p>
    <w:p w:rsidR="00BA1247" w:rsidRPr="002911A1" w:rsidRDefault="00BA1247" w:rsidP="00862CB7">
      <w:pPr>
        <w:shd w:val="clear" w:color="auto" w:fill="FFFFFF"/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Студенты должны владеть адекватными приемам речевого поведения в ходе переговорного процесса.</w:t>
      </w:r>
    </w:p>
    <w:p w:rsidR="00BA1247" w:rsidRPr="002911A1" w:rsidRDefault="00BA1247" w:rsidP="00BA1247">
      <w:pPr>
        <w:tabs>
          <w:tab w:val="left" w:pos="851"/>
        </w:tabs>
        <w:ind w:firstLine="851"/>
        <w:jc w:val="center"/>
        <w:rPr>
          <w:b/>
          <w:sz w:val="28"/>
          <w:szCs w:val="28"/>
        </w:rPr>
      </w:pPr>
    </w:p>
    <w:p w:rsidR="00BA1247" w:rsidRPr="002911A1" w:rsidRDefault="00AE0E9D" w:rsidP="000D2054">
      <w:pPr>
        <w:tabs>
          <w:tab w:val="left" w:pos="851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Pr="002911A1">
        <w:rPr>
          <w:b/>
          <w:i/>
          <w:sz w:val="28"/>
          <w:szCs w:val="28"/>
        </w:rPr>
        <w:t>ИСЬМО</w:t>
      </w:r>
    </w:p>
    <w:p w:rsidR="00BA1247" w:rsidRPr="002911A1" w:rsidRDefault="00BA1247" w:rsidP="00BA1247">
      <w:pPr>
        <w:suppressAutoHyphens/>
        <w:ind w:firstLine="851"/>
        <w:rPr>
          <w:sz w:val="28"/>
          <w:szCs w:val="28"/>
        </w:rPr>
      </w:pPr>
      <w:r w:rsidRPr="002911A1">
        <w:rPr>
          <w:sz w:val="28"/>
          <w:szCs w:val="28"/>
        </w:rPr>
        <w:t>Студент должен уметь:</w:t>
      </w:r>
    </w:p>
    <w:p w:rsidR="00BA1247" w:rsidRPr="002911A1" w:rsidRDefault="00BA1247" w:rsidP="00C94217">
      <w:pPr>
        <w:numPr>
          <w:ilvl w:val="0"/>
          <w:numId w:val="1"/>
        </w:numPr>
        <w:tabs>
          <w:tab w:val="clear" w:pos="567"/>
          <w:tab w:val="left" w:pos="851"/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писать личные, деловые и профессиональные письма, точно и ясно выражая свои мысли, мнения, намерения, пожелания и чувства в письменной форме;</w:t>
      </w:r>
    </w:p>
    <w:p w:rsidR="00BA1247" w:rsidRPr="002911A1" w:rsidRDefault="00BA1247" w:rsidP="00C94217">
      <w:pPr>
        <w:numPr>
          <w:ilvl w:val="0"/>
          <w:numId w:val="1"/>
        </w:numPr>
        <w:tabs>
          <w:tab w:val="clear" w:pos="567"/>
          <w:tab w:val="left" w:pos="851"/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правильно оформлять профессиональную корреспонденцию, аналитические записки, информационные справки, специальные обзоры, экспертные заключения и др.;</w:t>
      </w:r>
    </w:p>
    <w:p w:rsidR="00BA1247" w:rsidRPr="002911A1" w:rsidRDefault="00BA1247" w:rsidP="00C94217">
      <w:pPr>
        <w:numPr>
          <w:ilvl w:val="0"/>
          <w:numId w:val="1"/>
        </w:numPr>
        <w:tabs>
          <w:tab w:val="clear" w:pos="567"/>
          <w:tab w:val="left" w:pos="851"/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писать информирующие и аналитические доклады, внешнеполитические обзоры, аналитические записки, информационные справки, экспертное заключение, внешнеполитические прогнозы.</w:t>
      </w:r>
    </w:p>
    <w:p w:rsidR="00BA1247" w:rsidRPr="002911A1" w:rsidRDefault="00BA1247" w:rsidP="00C94217">
      <w:pPr>
        <w:numPr>
          <w:ilvl w:val="0"/>
          <w:numId w:val="1"/>
        </w:numPr>
        <w:tabs>
          <w:tab w:val="clear" w:pos="567"/>
          <w:tab w:val="left" w:pos="851"/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lastRenderedPageBreak/>
        <w:t>адекватно использовать в письменной речи языковые средства, не допуская лексико-грамматических, синтаксических, орфографических и пунктуационных ошибок.</w:t>
      </w:r>
    </w:p>
    <w:p w:rsidR="00BA1247" w:rsidRPr="002911A1" w:rsidRDefault="00BA1247" w:rsidP="00BA1247">
      <w:pPr>
        <w:ind w:firstLine="851"/>
        <w:rPr>
          <w:b/>
          <w:sz w:val="28"/>
          <w:szCs w:val="28"/>
        </w:rPr>
      </w:pPr>
    </w:p>
    <w:p w:rsidR="00BA1247" w:rsidRPr="002911A1" w:rsidRDefault="00AE0E9D" w:rsidP="0022177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Pr="002911A1">
        <w:rPr>
          <w:b/>
          <w:i/>
          <w:sz w:val="28"/>
          <w:szCs w:val="28"/>
        </w:rPr>
        <w:t>ЕРЕВОД</w:t>
      </w:r>
    </w:p>
    <w:p w:rsidR="00BA1247" w:rsidRPr="002911A1" w:rsidRDefault="00BA1247" w:rsidP="00862CB7">
      <w:pPr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Целью обучения переводу является развитие и совершенствование н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выков и умений: 1) устного/письменного перевода специальных речевых в</w:t>
      </w:r>
      <w:r w:rsidRPr="002911A1">
        <w:rPr>
          <w:sz w:val="28"/>
          <w:szCs w:val="28"/>
        </w:rPr>
        <w:t>ы</w:t>
      </w:r>
      <w:r w:rsidRPr="002911A1">
        <w:rPr>
          <w:sz w:val="28"/>
          <w:szCs w:val="28"/>
        </w:rPr>
        <w:t>сказываний (информационная справка, аналитическая записка, экспертное з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ключение, аналитический доклад, политическое заявление, профессиональная беседа и др.), типичных для среды международного взаимодействия; 2)  пер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вод с листа; 3) перевод на переговорном процессе; 4) односторонний и двуст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ронний перевод; 5)  перевод диалогического/полилогического высказывания, и некоторые другие.</w:t>
      </w:r>
    </w:p>
    <w:p w:rsidR="00BA1247" w:rsidRPr="002911A1" w:rsidRDefault="00BA1247" w:rsidP="00862CB7">
      <w:pPr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Обучение переводу включает обучение общему переводу в рамках тем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тики ситуативного общения и специального перевода в рамках тематики пр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фессионального общения.</w:t>
      </w:r>
    </w:p>
    <w:p w:rsidR="00BA1247" w:rsidRPr="002911A1" w:rsidRDefault="00BA1247" w:rsidP="00862CB7">
      <w:pPr>
        <w:ind w:firstLine="851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Студент должен уметь переводить основные виды диалогических выск</w:t>
      </w:r>
      <w:r w:rsidRPr="002911A1">
        <w:rPr>
          <w:sz w:val="28"/>
          <w:szCs w:val="28"/>
        </w:rPr>
        <w:t>а</w:t>
      </w:r>
      <w:r w:rsidRPr="002911A1">
        <w:rPr>
          <w:sz w:val="28"/>
          <w:szCs w:val="28"/>
        </w:rPr>
        <w:t>зываний: 1) диалог-запрос информации по конкретному вопросу;  2) диалог-сообщение определенных деталей обсуждаемой проблемы;  3) диалог-выражение своего отношения к проблеме; 4) диалог-поиск общих позиций по обсуждаемой проблеме; 5) диалог-обмен мнениями с целью выявления разн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гласий и др.</w:t>
      </w:r>
    </w:p>
    <w:p w:rsidR="0026035F" w:rsidRPr="002911A1" w:rsidRDefault="00BA1247" w:rsidP="0026035F">
      <w:pPr>
        <w:pStyle w:val="a7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911A1">
        <w:rPr>
          <w:rFonts w:ascii="Times New Roman" w:hAnsi="Times New Roman"/>
          <w:sz w:val="28"/>
          <w:szCs w:val="28"/>
        </w:rPr>
        <w:t>Студенты обучаются переводу с листа отдельных статей внешнеполит</w:t>
      </w:r>
      <w:r w:rsidRPr="002911A1">
        <w:rPr>
          <w:rFonts w:ascii="Times New Roman" w:hAnsi="Times New Roman"/>
          <w:sz w:val="28"/>
          <w:szCs w:val="28"/>
        </w:rPr>
        <w:t>и</w:t>
      </w:r>
      <w:r w:rsidRPr="002911A1">
        <w:rPr>
          <w:rFonts w:ascii="Times New Roman" w:hAnsi="Times New Roman"/>
          <w:sz w:val="28"/>
          <w:szCs w:val="28"/>
        </w:rPr>
        <w:t>ческого, внешнеэкономического контракта, аналитической справки, аналитич</w:t>
      </w:r>
      <w:r w:rsidRPr="002911A1">
        <w:rPr>
          <w:rFonts w:ascii="Times New Roman" w:hAnsi="Times New Roman"/>
          <w:sz w:val="28"/>
          <w:szCs w:val="28"/>
        </w:rPr>
        <w:t>е</w:t>
      </w:r>
      <w:r w:rsidRPr="002911A1">
        <w:rPr>
          <w:rFonts w:ascii="Times New Roman" w:hAnsi="Times New Roman"/>
          <w:sz w:val="28"/>
          <w:szCs w:val="28"/>
        </w:rPr>
        <w:t>ской записки, политических и дипломатических документов, информационных справок, экспертных заключений, аргументации условий внешнеэкономич</w:t>
      </w:r>
      <w:r w:rsidRPr="002911A1">
        <w:rPr>
          <w:rFonts w:ascii="Times New Roman" w:hAnsi="Times New Roman"/>
          <w:sz w:val="28"/>
          <w:szCs w:val="28"/>
        </w:rPr>
        <w:t>е</w:t>
      </w:r>
      <w:r w:rsidRPr="002911A1">
        <w:rPr>
          <w:rFonts w:ascii="Times New Roman" w:hAnsi="Times New Roman"/>
          <w:sz w:val="28"/>
          <w:szCs w:val="28"/>
        </w:rPr>
        <w:t xml:space="preserve">ских, военно-политических договоров и др. </w:t>
      </w:r>
    </w:p>
    <w:p w:rsidR="0026446D" w:rsidRDefault="0026446D" w:rsidP="000D2054">
      <w:pPr>
        <w:rPr>
          <w:b/>
          <w:caps/>
          <w:sz w:val="28"/>
          <w:szCs w:val="28"/>
        </w:rPr>
      </w:pPr>
    </w:p>
    <w:p w:rsidR="0068783B" w:rsidRPr="002911A1" w:rsidRDefault="0068783B" w:rsidP="0068783B">
      <w:pPr>
        <w:pStyle w:val="ab"/>
        <w:ind w:left="0"/>
        <w:jc w:val="center"/>
        <w:rPr>
          <w:b/>
          <w:caps/>
          <w:sz w:val="28"/>
          <w:szCs w:val="28"/>
        </w:rPr>
      </w:pPr>
      <w:r w:rsidRPr="002911A1">
        <w:rPr>
          <w:b/>
          <w:caps/>
          <w:sz w:val="28"/>
          <w:szCs w:val="28"/>
        </w:rPr>
        <w:t>ИнформационнО-методическая часть</w:t>
      </w:r>
    </w:p>
    <w:p w:rsidR="0068783B" w:rsidRPr="002911A1" w:rsidRDefault="0068783B" w:rsidP="000D2054">
      <w:pPr>
        <w:rPr>
          <w:b/>
          <w:caps/>
          <w:sz w:val="28"/>
          <w:szCs w:val="28"/>
        </w:rPr>
      </w:pPr>
    </w:p>
    <w:p w:rsidR="00221773" w:rsidRPr="0068783B" w:rsidRDefault="00221773" w:rsidP="00777E25">
      <w:pPr>
        <w:jc w:val="center"/>
        <w:rPr>
          <w:b/>
          <w:i/>
          <w:caps/>
          <w:sz w:val="28"/>
          <w:szCs w:val="28"/>
        </w:rPr>
      </w:pPr>
      <w:r w:rsidRPr="0068783B">
        <w:rPr>
          <w:b/>
          <w:i/>
          <w:caps/>
          <w:sz w:val="28"/>
          <w:szCs w:val="28"/>
        </w:rPr>
        <w:t>Рекомендуемые формы контроля</w:t>
      </w:r>
    </w:p>
    <w:p w:rsidR="006F046A" w:rsidRPr="002911A1" w:rsidRDefault="006F046A" w:rsidP="006F046A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Промежуточный и итоговый контроль включает оценку работ, выполня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мых в течение семестра (текущая успеваемость), зачеты (в том числе промеж</w:t>
      </w:r>
      <w:r w:rsidRPr="002911A1">
        <w:rPr>
          <w:sz w:val="28"/>
          <w:szCs w:val="28"/>
        </w:rPr>
        <w:t>у</w:t>
      </w:r>
      <w:r w:rsidRPr="002911A1">
        <w:rPr>
          <w:sz w:val="28"/>
          <w:szCs w:val="28"/>
        </w:rPr>
        <w:t>точные) и экзамены.</w:t>
      </w:r>
    </w:p>
    <w:p w:rsidR="006F046A" w:rsidRPr="002911A1" w:rsidRDefault="006F046A" w:rsidP="006F046A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Текущая успеваемость студентов определяет рейтинговую оценку, которая выставляется за четыре работы, выполненные в течение семестра в рамках об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их модулей. Перечень работ преподаватели определяют с учетом целей и задач курса.</w:t>
      </w:r>
    </w:p>
    <w:p w:rsidR="006F046A" w:rsidRPr="002911A1" w:rsidRDefault="006F046A" w:rsidP="006F046A">
      <w:pPr>
        <w:ind w:firstLine="567"/>
        <w:jc w:val="both"/>
        <w:rPr>
          <w:i/>
          <w:sz w:val="28"/>
          <w:szCs w:val="28"/>
        </w:rPr>
      </w:pPr>
      <w:r w:rsidRPr="002911A1">
        <w:rPr>
          <w:sz w:val="28"/>
          <w:szCs w:val="28"/>
          <w:lang w:val="sv-SE"/>
        </w:rPr>
        <w:t>C</w:t>
      </w:r>
      <w:r w:rsidRPr="002911A1">
        <w:rPr>
          <w:sz w:val="28"/>
          <w:szCs w:val="28"/>
        </w:rPr>
        <w:t xml:space="preserve">амостоятельная работа осуществляется студентами во внеаудиторное время и может включать в себя следующие виды деятельности: </w:t>
      </w:r>
      <w:r w:rsidRPr="002911A1">
        <w:rPr>
          <w:i/>
          <w:sz w:val="28"/>
          <w:szCs w:val="28"/>
        </w:rPr>
        <w:t>выполнение у</w:t>
      </w:r>
      <w:r w:rsidRPr="002911A1">
        <w:rPr>
          <w:i/>
          <w:sz w:val="28"/>
          <w:szCs w:val="28"/>
        </w:rPr>
        <w:t>п</w:t>
      </w:r>
      <w:r w:rsidRPr="002911A1">
        <w:rPr>
          <w:i/>
          <w:sz w:val="28"/>
          <w:szCs w:val="28"/>
        </w:rPr>
        <w:t>ражнений; чтение и прослушивание текстов; написание мини-сочинений и р</w:t>
      </w:r>
      <w:r w:rsidRPr="002911A1">
        <w:rPr>
          <w:i/>
          <w:sz w:val="28"/>
          <w:szCs w:val="28"/>
        </w:rPr>
        <w:t>е</w:t>
      </w:r>
      <w:r w:rsidRPr="002911A1">
        <w:rPr>
          <w:i/>
          <w:sz w:val="28"/>
          <w:szCs w:val="28"/>
        </w:rPr>
        <w:t>фератов; письменные переводы; подготовка устных сообщений и докладов; работа над проектами.</w:t>
      </w:r>
    </w:p>
    <w:p w:rsidR="007910D3" w:rsidRPr="002911A1" w:rsidRDefault="006F046A" w:rsidP="0026446D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Результаты самостоятельной работы студенты представляют на аудито</w:t>
      </w:r>
      <w:r w:rsidRPr="002911A1">
        <w:rPr>
          <w:sz w:val="28"/>
          <w:szCs w:val="28"/>
        </w:rPr>
        <w:t>р</w:t>
      </w:r>
      <w:r w:rsidRPr="002911A1">
        <w:rPr>
          <w:sz w:val="28"/>
          <w:szCs w:val="28"/>
        </w:rPr>
        <w:t>ных занятиях либо сдают преподавателю в письменном виде.</w:t>
      </w:r>
    </w:p>
    <w:p w:rsidR="007910D3" w:rsidRPr="002911A1" w:rsidRDefault="007910D3" w:rsidP="0026446D">
      <w:pPr>
        <w:ind w:firstLine="567"/>
        <w:jc w:val="center"/>
        <w:rPr>
          <w:b/>
          <w:i/>
          <w:sz w:val="28"/>
          <w:szCs w:val="28"/>
        </w:rPr>
      </w:pPr>
      <w:r w:rsidRPr="002911A1">
        <w:rPr>
          <w:b/>
          <w:i/>
          <w:sz w:val="28"/>
          <w:szCs w:val="28"/>
        </w:rPr>
        <w:t>Рекомендуемые формы контроля по семестрам:</w:t>
      </w:r>
    </w:p>
    <w:p w:rsidR="007910D3" w:rsidRPr="002911A1" w:rsidRDefault="007910D3" w:rsidP="007910D3">
      <w:pPr>
        <w:rPr>
          <w:sz w:val="28"/>
          <w:szCs w:val="28"/>
        </w:rPr>
      </w:pPr>
      <w:r w:rsidRPr="002911A1">
        <w:rPr>
          <w:sz w:val="28"/>
          <w:szCs w:val="28"/>
        </w:rPr>
        <w:lastRenderedPageBreak/>
        <w:t>2 семестр – экзамен</w:t>
      </w:r>
      <w:r w:rsidR="0026446D" w:rsidRPr="002911A1">
        <w:rPr>
          <w:sz w:val="28"/>
          <w:szCs w:val="28"/>
        </w:rPr>
        <w:t xml:space="preserve">; </w:t>
      </w:r>
      <w:r w:rsidRPr="002911A1">
        <w:rPr>
          <w:sz w:val="28"/>
          <w:szCs w:val="28"/>
        </w:rPr>
        <w:t>3 семестр – зачет</w:t>
      </w:r>
      <w:r w:rsidR="0026446D" w:rsidRPr="002911A1">
        <w:rPr>
          <w:sz w:val="28"/>
          <w:szCs w:val="28"/>
        </w:rPr>
        <w:t xml:space="preserve">; </w:t>
      </w:r>
      <w:r w:rsidRPr="002911A1">
        <w:rPr>
          <w:sz w:val="28"/>
          <w:szCs w:val="28"/>
        </w:rPr>
        <w:t>4 семестр – экзамен</w:t>
      </w:r>
      <w:r w:rsidR="0026446D" w:rsidRPr="002911A1">
        <w:rPr>
          <w:sz w:val="28"/>
          <w:szCs w:val="28"/>
        </w:rPr>
        <w:t xml:space="preserve">; </w:t>
      </w:r>
      <w:r w:rsidRPr="002911A1">
        <w:rPr>
          <w:sz w:val="28"/>
          <w:szCs w:val="28"/>
        </w:rPr>
        <w:t>5 семестр – зачет</w:t>
      </w:r>
      <w:r w:rsidR="0026446D" w:rsidRPr="002911A1">
        <w:rPr>
          <w:sz w:val="28"/>
          <w:szCs w:val="28"/>
        </w:rPr>
        <w:t xml:space="preserve">; </w:t>
      </w:r>
      <w:r w:rsidRPr="002911A1">
        <w:rPr>
          <w:sz w:val="28"/>
          <w:szCs w:val="28"/>
        </w:rPr>
        <w:t>6 семестр – экзамен</w:t>
      </w:r>
      <w:r w:rsidR="0026446D" w:rsidRPr="002911A1">
        <w:rPr>
          <w:sz w:val="28"/>
          <w:szCs w:val="28"/>
        </w:rPr>
        <w:t xml:space="preserve">; </w:t>
      </w:r>
      <w:r w:rsidRPr="002911A1">
        <w:rPr>
          <w:sz w:val="28"/>
          <w:szCs w:val="28"/>
        </w:rPr>
        <w:t xml:space="preserve">7 семестр </w:t>
      </w:r>
      <w:r w:rsidR="0026446D" w:rsidRPr="002911A1">
        <w:rPr>
          <w:sz w:val="28"/>
          <w:szCs w:val="28"/>
        </w:rPr>
        <w:t>–</w:t>
      </w:r>
      <w:r w:rsidRPr="002911A1">
        <w:rPr>
          <w:sz w:val="28"/>
          <w:szCs w:val="28"/>
        </w:rPr>
        <w:t xml:space="preserve"> экзамен</w:t>
      </w:r>
      <w:r w:rsidR="0026446D" w:rsidRPr="002911A1">
        <w:rPr>
          <w:sz w:val="28"/>
          <w:szCs w:val="28"/>
        </w:rPr>
        <w:t>.</w:t>
      </w:r>
    </w:p>
    <w:p w:rsidR="007910D3" w:rsidRPr="002911A1" w:rsidRDefault="007910D3" w:rsidP="006F046A">
      <w:pPr>
        <w:jc w:val="center"/>
        <w:rPr>
          <w:b/>
          <w:sz w:val="28"/>
          <w:szCs w:val="28"/>
        </w:rPr>
      </w:pPr>
    </w:p>
    <w:p w:rsidR="0068783B" w:rsidRPr="0068783B" w:rsidRDefault="0068783B" w:rsidP="0068783B">
      <w:pPr>
        <w:ind w:firstLine="567"/>
        <w:jc w:val="center"/>
        <w:rPr>
          <w:b/>
          <w:i/>
          <w:sz w:val="28"/>
          <w:szCs w:val="28"/>
        </w:rPr>
      </w:pPr>
      <w:r w:rsidRPr="0068783B">
        <w:rPr>
          <w:b/>
          <w:i/>
          <w:sz w:val="28"/>
          <w:szCs w:val="28"/>
        </w:rPr>
        <w:t>ОСНОВНЫЕ ОРГАНИЗАЦИОННЫЕ ФОРМЫ РАБОТЫ</w:t>
      </w:r>
    </w:p>
    <w:p w:rsidR="0068783B" w:rsidRPr="0068783B" w:rsidRDefault="0068783B" w:rsidP="0068783B">
      <w:pPr>
        <w:ind w:firstLine="567"/>
        <w:jc w:val="both"/>
        <w:rPr>
          <w:sz w:val="28"/>
          <w:szCs w:val="28"/>
        </w:rPr>
      </w:pPr>
      <w:r w:rsidRPr="0068783B">
        <w:rPr>
          <w:sz w:val="28"/>
          <w:szCs w:val="28"/>
        </w:rPr>
        <w:t>Аудиторные групповые занятия с применением интерактивных методов обучения позволяют уделить внимание практическому овладению  знаниями и развитию и совершенствованию навыков и умений.</w:t>
      </w:r>
    </w:p>
    <w:p w:rsidR="0068783B" w:rsidRPr="0068783B" w:rsidRDefault="0068783B" w:rsidP="0068783B">
      <w:pPr>
        <w:ind w:firstLine="567"/>
        <w:jc w:val="both"/>
        <w:rPr>
          <w:sz w:val="28"/>
          <w:szCs w:val="28"/>
        </w:rPr>
      </w:pPr>
      <w:r w:rsidRPr="0068783B">
        <w:rPr>
          <w:sz w:val="28"/>
          <w:szCs w:val="28"/>
        </w:rPr>
        <w:t>Предпочтение отдается формам занятий, на которых за достаточно коро</w:t>
      </w:r>
      <w:r w:rsidRPr="0068783B">
        <w:rPr>
          <w:sz w:val="28"/>
          <w:szCs w:val="28"/>
        </w:rPr>
        <w:t>т</w:t>
      </w:r>
      <w:r w:rsidRPr="0068783B">
        <w:rPr>
          <w:sz w:val="28"/>
          <w:szCs w:val="28"/>
        </w:rPr>
        <w:t>кий срок передается значительный объем знаний и обеспечивается высокий уровень овладения языком. Такими формами, наряду с диалогом/полилогом в ходе учебной коммуникации, являются дискуссии, деловые игры и презент</w:t>
      </w:r>
      <w:r w:rsidRPr="0068783B">
        <w:rPr>
          <w:sz w:val="28"/>
          <w:szCs w:val="28"/>
        </w:rPr>
        <w:t>а</w:t>
      </w:r>
      <w:r w:rsidRPr="0068783B">
        <w:rPr>
          <w:sz w:val="28"/>
          <w:szCs w:val="28"/>
        </w:rPr>
        <w:t>ции. Особое внимание уделяется творческим заданиям, проектам, заданиям по выбору с учетом уровня знаний и индивидуальных особенностей студентов.</w:t>
      </w:r>
    </w:p>
    <w:p w:rsidR="0068783B" w:rsidRPr="0068783B" w:rsidRDefault="0068783B" w:rsidP="0068783B">
      <w:pPr>
        <w:ind w:firstLine="567"/>
        <w:jc w:val="both"/>
        <w:rPr>
          <w:sz w:val="28"/>
          <w:szCs w:val="28"/>
        </w:rPr>
      </w:pPr>
      <w:r w:rsidRPr="0068783B">
        <w:rPr>
          <w:sz w:val="28"/>
          <w:szCs w:val="28"/>
        </w:rPr>
        <w:t>Важным элементом учебного процесса является управляемая самосто</w:t>
      </w:r>
      <w:r w:rsidRPr="0068783B">
        <w:rPr>
          <w:sz w:val="28"/>
          <w:szCs w:val="28"/>
        </w:rPr>
        <w:t>я</w:t>
      </w:r>
      <w:r w:rsidRPr="0068783B">
        <w:rPr>
          <w:sz w:val="28"/>
          <w:szCs w:val="28"/>
        </w:rPr>
        <w:t>тельная работа, которая проводится под руководством преподавателя в виде индивидуальных и групповых форм самостоятельной работы, заданий по выб</w:t>
      </w:r>
      <w:r w:rsidRPr="0068783B">
        <w:rPr>
          <w:sz w:val="28"/>
          <w:szCs w:val="28"/>
        </w:rPr>
        <w:t>о</w:t>
      </w:r>
      <w:r w:rsidRPr="0068783B">
        <w:rPr>
          <w:sz w:val="28"/>
          <w:szCs w:val="28"/>
        </w:rPr>
        <w:t>ру, творческих заданий.</w:t>
      </w:r>
    </w:p>
    <w:p w:rsidR="00FE321D" w:rsidRDefault="00FE321D" w:rsidP="00FE321D">
      <w:pPr>
        <w:jc w:val="center"/>
        <w:rPr>
          <w:b/>
          <w:caps/>
          <w:sz w:val="28"/>
          <w:szCs w:val="28"/>
        </w:rPr>
      </w:pPr>
    </w:p>
    <w:p w:rsidR="0068783B" w:rsidRPr="00AF4ECF" w:rsidRDefault="00AF4ECF" w:rsidP="0068783B">
      <w:pPr>
        <w:jc w:val="center"/>
        <w:rPr>
          <w:b/>
          <w:i/>
          <w:sz w:val="28"/>
          <w:szCs w:val="28"/>
        </w:rPr>
      </w:pPr>
      <w:r w:rsidRPr="00AF4ECF">
        <w:rPr>
          <w:b/>
          <w:i/>
          <w:sz w:val="28"/>
          <w:szCs w:val="28"/>
        </w:rPr>
        <w:t>РЕКОМЕНДУЕМЫЕ СРЕДСТВА ДИАГНОСТИКИ</w:t>
      </w:r>
    </w:p>
    <w:p w:rsidR="0068783B" w:rsidRPr="002911A1" w:rsidRDefault="0068783B" w:rsidP="0068783B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Для диагностики уровня развития навыков и умений используются сл</w:t>
      </w:r>
      <w:r w:rsidRPr="002911A1">
        <w:rPr>
          <w:sz w:val="28"/>
          <w:szCs w:val="28"/>
        </w:rPr>
        <w:t>е</w:t>
      </w:r>
      <w:r w:rsidRPr="002911A1">
        <w:rPr>
          <w:sz w:val="28"/>
          <w:szCs w:val="28"/>
        </w:rPr>
        <w:t>дующие формы контроля:</w:t>
      </w:r>
    </w:p>
    <w:p w:rsidR="0068783B" w:rsidRPr="002911A1" w:rsidRDefault="0068783B" w:rsidP="0068783B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1</w:t>
      </w:r>
      <w:r w:rsidRPr="002911A1">
        <w:rPr>
          <w:i/>
          <w:sz w:val="28"/>
          <w:szCs w:val="28"/>
        </w:rPr>
        <w:t>. </w:t>
      </w:r>
      <w:r w:rsidRPr="002911A1">
        <w:rPr>
          <w:b/>
          <w:i/>
          <w:sz w:val="28"/>
          <w:szCs w:val="28"/>
        </w:rPr>
        <w:t>Устная форма</w:t>
      </w:r>
      <w:r w:rsidRPr="002911A1">
        <w:rPr>
          <w:sz w:val="28"/>
          <w:szCs w:val="28"/>
        </w:rPr>
        <w:t>: коллоквиумы; доклады на семинарских занятиях; до</w:t>
      </w:r>
      <w:r w:rsidRPr="002911A1">
        <w:rPr>
          <w:sz w:val="28"/>
          <w:szCs w:val="28"/>
        </w:rPr>
        <w:t>к</w:t>
      </w:r>
      <w:r w:rsidRPr="002911A1">
        <w:rPr>
          <w:sz w:val="28"/>
          <w:szCs w:val="28"/>
        </w:rPr>
        <w:t>лады на конференциях; устные зачеты; устные экзамены; оценивание на основе деловой игры.</w:t>
      </w:r>
    </w:p>
    <w:p w:rsidR="0068783B" w:rsidRPr="002911A1" w:rsidRDefault="0068783B" w:rsidP="0068783B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2. </w:t>
      </w:r>
      <w:r w:rsidRPr="002911A1">
        <w:rPr>
          <w:b/>
          <w:i/>
          <w:sz w:val="28"/>
          <w:szCs w:val="28"/>
        </w:rPr>
        <w:t>Письменная форма</w:t>
      </w:r>
      <w:r w:rsidRPr="002911A1">
        <w:rPr>
          <w:sz w:val="28"/>
          <w:szCs w:val="28"/>
        </w:rPr>
        <w:t>: тесты; контрольные опросы; контрольные работы; письменные отчеты по аудиторным (домашним) практическим упражнениям; письмо; рефераты; проекты; публикации статей, докладов; письменные зачеты; письменные экзамены; стандартизированные тесты; оценивание на основе м</w:t>
      </w:r>
      <w:r w:rsidRPr="002911A1">
        <w:rPr>
          <w:sz w:val="28"/>
          <w:szCs w:val="28"/>
        </w:rPr>
        <w:t>о</w:t>
      </w:r>
      <w:r w:rsidRPr="002911A1">
        <w:rPr>
          <w:sz w:val="28"/>
          <w:szCs w:val="28"/>
        </w:rPr>
        <w:t>дульно-рейтинговой системы; оценивание на основе проектного метода; оцен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вание на основе деловой игры.</w:t>
      </w:r>
    </w:p>
    <w:p w:rsidR="0068783B" w:rsidRPr="002911A1" w:rsidRDefault="0068783B" w:rsidP="0068783B">
      <w:pPr>
        <w:ind w:firstLine="567"/>
        <w:jc w:val="both"/>
        <w:rPr>
          <w:sz w:val="28"/>
          <w:szCs w:val="28"/>
        </w:rPr>
      </w:pPr>
      <w:r w:rsidRPr="002911A1">
        <w:rPr>
          <w:sz w:val="28"/>
          <w:szCs w:val="28"/>
        </w:rPr>
        <w:t>3. </w:t>
      </w:r>
      <w:r w:rsidRPr="002911A1">
        <w:rPr>
          <w:b/>
          <w:i/>
          <w:sz w:val="28"/>
          <w:szCs w:val="28"/>
        </w:rPr>
        <w:t>Устно-письменная форма</w:t>
      </w:r>
      <w:r w:rsidRPr="002911A1">
        <w:rPr>
          <w:sz w:val="28"/>
          <w:szCs w:val="28"/>
        </w:rPr>
        <w:t>: отчеты по аудиторным практическим у</w:t>
      </w:r>
      <w:r w:rsidRPr="002911A1">
        <w:rPr>
          <w:sz w:val="28"/>
          <w:szCs w:val="28"/>
        </w:rPr>
        <w:t>п</w:t>
      </w:r>
      <w:r w:rsidRPr="002911A1">
        <w:rPr>
          <w:sz w:val="28"/>
          <w:szCs w:val="28"/>
        </w:rPr>
        <w:t>ражнениям с устной защитой; отчеты по домашним практическим упражнен</w:t>
      </w:r>
      <w:r w:rsidRPr="002911A1">
        <w:rPr>
          <w:sz w:val="28"/>
          <w:szCs w:val="28"/>
        </w:rPr>
        <w:t>и</w:t>
      </w:r>
      <w:r w:rsidRPr="002911A1">
        <w:rPr>
          <w:sz w:val="28"/>
          <w:szCs w:val="28"/>
        </w:rPr>
        <w:t>ям с устной защитой; проекты с устной защитой; зачеты; экзамены; оценивание на основе модульно-рейтинговой системы; оценивание на основе проектного метода; оценивание на основе деловой игры.</w:t>
      </w:r>
    </w:p>
    <w:p w:rsidR="0068783B" w:rsidRDefault="0068783B" w:rsidP="0068783B">
      <w:pPr>
        <w:ind w:firstLine="567"/>
        <w:rPr>
          <w:sz w:val="28"/>
          <w:szCs w:val="28"/>
        </w:rPr>
      </w:pPr>
      <w:r w:rsidRPr="002911A1">
        <w:rPr>
          <w:sz w:val="28"/>
          <w:szCs w:val="28"/>
        </w:rPr>
        <w:t>4. </w:t>
      </w:r>
      <w:r w:rsidRPr="002911A1">
        <w:rPr>
          <w:b/>
          <w:i/>
          <w:sz w:val="28"/>
          <w:szCs w:val="28"/>
        </w:rPr>
        <w:t>Техническая форма</w:t>
      </w:r>
      <w:r w:rsidRPr="002911A1">
        <w:rPr>
          <w:sz w:val="28"/>
          <w:szCs w:val="28"/>
        </w:rPr>
        <w:t>: электронные тесты</w:t>
      </w:r>
      <w:r>
        <w:rPr>
          <w:sz w:val="28"/>
          <w:szCs w:val="28"/>
        </w:rPr>
        <w:t>.</w:t>
      </w:r>
    </w:p>
    <w:p w:rsidR="0068783B" w:rsidRDefault="00FE321D" w:rsidP="002911A1">
      <w:pPr>
        <w:jc w:val="center"/>
        <w:rPr>
          <w:b/>
          <w:sz w:val="28"/>
          <w:szCs w:val="28"/>
        </w:rPr>
      </w:pPr>
      <w:r w:rsidRPr="002911A1">
        <w:rPr>
          <w:b/>
          <w:sz w:val="28"/>
          <w:szCs w:val="28"/>
        </w:rPr>
        <w:t xml:space="preserve"> </w:t>
      </w:r>
    </w:p>
    <w:p w:rsidR="0068783B" w:rsidRDefault="0068783B" w:rsidP="002911A1">
      <w:pPr>
        <w:jc w:val="center"/>
        <w:rPr>
          <w:b/>
          <w:i/>
          <w:sz w:val="28"/>
          <w:szCs w:val="28"/>
        </w:rPr>
      </w:pPr>
      <w:r w:rsidRPr="0068783B">
        <w:rPr>
          <w:b/>
          <w:i/>
          <w:sz w:val="28"/>
          <w:szCs w:val="28"/>
        </w:rPr>
        <w:t>ЛИТЕРАТУРА, АУДИО- И ВИДЕОМАТЕРИАЛЫ</w:t>
      </w:r>
      <w:r>
        <w:rPr>
          <w:b/>
          <w:sz w:val="28"/>
          <w:szCs w:val="28"/>
        </w:rPr>
        <w:t xml:space="preserve"> </w:t>
      </w:r>
    </w:p>
    <w:p w:rsidR="006D7940" w:rsidRDefault="006D7940" w:rsidP="00FE32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МОДУЛЬ А:</w:t>
      </w:r>
    </w:p>
    <w:p w:rsidR="00FE321D" w:rsidRPr="0068783B" w:rsidRDefault="00FE321D" w:rsidP="00FE321D">
      <w:pPr>
        <w:jc w:val="center"/>
        <w:rPr>
          <w:b/>
          <w:sz w:val="24"/>
          <w:szCs w:val="24"/>
        </w:rPr>
      </w:pPr>
      <w:r w:rsidRPr="0068783B">
        <w:rPr>
          <w:b/>
          <w:sz w:val="24"/>
          <w:szCs w:val="24"/>
        </w:rPr>
        <w:t>Основная литература</w:t>
      </w:r>
      <w:r w:rsidRPr="0068783B">
        <w:rPr>
          <w:sz w:val="24"/>
          <w:szCs w:val="24"/>
        </w:rPr>
        <w:t>: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Althaus, K. Netzwerk A1. Deutsch als Fremdsprache. Testheft / K. Althaus, M. Rodi. – Mü</w:t>
      </w:r>
      <w:r w:rsidRPr="002911A1">
        <w:rPr>
          <w:sz w:val="24"/>
          <w:szCs w:val="24"/>
          <w:lang w:val="de-DE"/>
        </w:rPr>
        <w:t>n</w:t>
      </w:r>
      <w:r w:rsidRPr="002911A1">
        <w:rPr>
          <w:sz w:val="24"/>
          <w:szCs w:val="24"/>
          <w:lang w:val="de-DE"/>
        </w:rPr>
        <w:t>chen: Klett-Langenscheidt, 2012. – 56 S.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A1. Deutsch als Fremdsprache. Arbeitsbuch / S. Dengler [u.a.]. – München: Klett-Langenscheidt, 2012. – 168 S.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A1. Deutsch als Fremdsprache. Kursbuch / S. Dengler [u.a.]. – München: Klett-Langenscheidt, 2012. – 160 S.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lastRenderedPageBreak/>
        <w:t>Netzwerk A2. Deutsch als Fremdsprache. Arbeitsbuch / S. Dengler [u.a.]. – München: Klett-Langenscheidt, 2012. – 168 S.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A2. Deutsch als Fremdsprache. Kursbuch / S. Dengler [u.a.]. – München: Klett-Langenscheidt, 2012. – 160 S.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B1. Deutsch als Fremdsprache. Arbeitsbuch / S. Dengler [u.a.]. – München: Klett-Langenscheidt, 2014. – 168 S.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B1. Deutsch als Fremdsprache. Kursbuch / S. Dengler [u.a.]. – München: Klett-Langenscheidt, 2014. – 160 S.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B1. Deutsch als Fremdsprache. Intensivtrainer / S. Dengler [u.a.]. – München: Klett-Langenscheidt, 2014. – 168 S.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B1. Deutsch als Fremdsprache. Testheft / S. Dengler [u.a.]. – München: Klett-Langenscheidt, 2014. – 160 S.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Rodi, M. Netzwerk A2. Deutsch als Fremdsprache. Testheft / M. Rodi. – München: Klett-Langenscheidt, 2012. – 56 S.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Rusch, P. Netzwerk A1. Deutsch als Fremdsprache. Intensivtrainer / P. Rusch. – München: Klett-Langenscheidt, 2012. – 80 S.</w:t>
      </w:r>
    </w:p>
    <w:p w:rsidR="00FE321D" w:rsidRPr="002911A1" w:rsidRDefault="00FE321D" w:rsidP="00C94217">
      <w:pPr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Rusch, P. Netzwerk A2. Deutsch als Fremdsprache. Intensivtrainer / P. Rusch. – München: Klett-Langenscheidt, 2012. – 80 S.</w:t>
      </w:r>
    </w:p>
    <w:p w:rsidR="00FE321D" w:rsidRPr="0068783B" w:rsidRDefault="00FE321D" w:rsidP="00FE321D">
      <w:pPr>
        <w:tabs>
          <w:tab w:val="left" w:pos="426"/>
        </w:tabs>
        <w:jc w:val="center"/>
        <w:rPr>
          <w:sz w:val="24"/>
          <w:szCs w:val="24"/>
          <w:lang w:val="de-DE"/>
        </w:rPr>
      </w:pPr>
      <w:r w:rsidRPr="0068783B">
        <w:rPr>
          <w:b/>
          <w:sz w:val="24"/>
          <w:szCs w:val="24"/>
        </w:rPr>
        <w:t>Дополнительная литература</w:t>
      </w:r>
      <w:r w:rsidRPr="0068783B">
        <w:rPr>
          <w:sz w:val="24"/>
          <w:szCs w:val="24"/>
          <w:lang w:val="de-DE"/>
        </w:rPr>
        <w:t>: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22 Brettspiele. Deutsch als Fremdsprache / hrsg. von A. Pfau und A. Schmid. – Stuttgart: Klett, 2009. – 111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sv-SE"/>
        </w:rPr>
      </w:pPr>
      <w:r w:rsidRPr="002911A1">
        <w:rPr>
          <w:sz w:val="24"/>
          <w:szCs w:val="24"/>
          <w:lang w:val="sv-SE"/>
        </w:rPr>
        <w:t>Billina, A. Hören &amp; Sprechen A2 / A. Billina. – Ismaning: Hueber, 2012. – 114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sv-SE"/>
        </w:rPr>
      </w:pPr>
      <w:r w:rsidRPr="002911A1">
        <w:rPr>
          <w:sz w:val="24"/>
          <w:szCs w:val="24"/>
          <w:lang w:val="sv-SE"/>
        </w:rPr>
        <w:t>Billina, A. Hören &amp; Sprechen B1 / A. Billina. – Ismaning: Hueber, 2013. – 133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Billina, A. Lesen &amp; Schreiben A2 / A. Billina. – </w:t>
      </w:r>
      <w:r w:rsidRPr="002911A1">
        <w:rPr>
          <w:sz w:val="24"/>
          <w:szCs w:val="24"/>
          <w:lang w:val="sv-SE"/>
        </w:rPr>
        <w:t>Ismaning</w:t>
      </w:r>
      <w:r w:rsidRPr="002911A1">
        <w:rPr>
          <w:sz w:val="24"/>
          <w:szCs w:val="24"/>
          <w:lang w:val="de-DE"/>
        </w:rPr>
        <w:t>: Hueber, 2012. – 110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Billina, A. Lesen &amp; Schreiben B1 / A. Billina. – </w:t>
      </w:r>
      <w:r w:rsidRPr="002911A1">
        <w:rPr>
          <w:sz w:val="24"/>
          <w:szCs w:val="24"/>
          <w:lang w:val="sv-SE"/>
        </w:rPr>
        <w:t>Ismaning</w:t>
      </w:r>
      <w:r w:rsidRPr="002911A1">
        <w:rPr>
          <w:sz w:val="24"/>
          <w:szCs w:val="24"/>
          <w:lang w:val="de-DE"/>
        </w:rPr>
        <w:t>: Hueber, 2013. – 111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Billina, A. Wortschatz &amp; Grammatik A1 / A. Billina, L.M. Brill, M. Techmer. – München: Hueber, 2010. – 116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Billina, A. Wortschatz &amp; Grammatik A2 / A. Billina, L.M. Brill, M. Techmer. – München: Hueber, 2013. – 128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Bock, H. Langenscheidt Grundwortschatz Deutsch. Übungsbuch / H. Bock. – Berlin: Lange</w:t>
      </w:r>
      <w:r w:rsidRPr="002911A1">
        <w:rPr>
          <w:sz w:val="24"/>
          <w:szCs w:val="24"/>
          <w:lang w:val="de-DE"/>
        </w:rPr>
        <w:t>n</w:t>
      </w:r>
      <w:r w:rsidRPr="002911A1">
        <w:rPr>
          <w:sz w:val="24"/>
          <w:szCs w:val="24"/>
          <w:lang w:val="de-DE"/>
        </w:rPr>
        <w:t>scheidt, 1991. – 324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Buscha, A. Begegnungen A1+. Deutsch als Fremdsprache. Integriertes Kurs- und Arbeitsbuch. / A. Buscha, S. Szita. – Leipzig: Schubert, 2007. – 238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Buscha, A. Begegnungen A2+. Deutsch als Fremdsprache. Integriertes Kurs- und Arbeitsbuch. / A. Buscha, S. Szita. – Leipzig: Schubert, 2007. – 266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Fandrych, C. Klipp und Klar. Übungsgrammatik. Grundstufe Deutsch / C. Fandrych, U. Tallowitz. – Stuttgart: Klett, 2008. – 248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Frey, E. Übungsgrammatik. Sequenzen. Deutsch als Fremdsprache / E. Frey, R. Dittrich. – Be</w:t>
      </w:r>
      <w:r w:rsidRPr="002911A1">
        <w:rPr>
          <w:sz w:val="24"/>
          <w:szCs w:val="24"/>
          <w:lang w:val="de-DE"/>
        </w:rPr>
        <w:t>r</w:t>
      </w:r>
      <w:r w:rsidRPr="002911A1">
        <w:rPr>
          <w:sz w:val="24"/>
          <w:szCs w:val="24"/>
          <w:lang w:val="de-DE"/>
        </w:rPr>
        <w:t>lin: Cornelsen, 2005. – 200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Heidermann, W. Diktate: hören – schreiben – korrigieren / W. Heidermann. – München: Hu</w:t>
      </w:r>
      <w:r w:rsidRPr="002911A1">
        <w:rPr>
          <w:sz w:val="24"/>
          <w:szCs w:val="24"/>
          <w:lang w:val="de-DE"/>
        </w:rPr>
        <w:t>e</w:t>
      </w:r>
      <w:r w:rsidRPr="002911A1">
        <w:rPr>
          <w:sz w:val="24"/>
          <w:szCs w:val="24"/>
          <w:lang w:val="de-DE"/>
        </w:rPr>
        <w:t>ber, 2008.– 80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Jin, F. Lextra. Deutsch als Fremdsprache. Grammatik – kein Problem / F. Jin, U. Voß. – Berlin: Cornelsen, 2011. – 136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Knirsch, M. Hören &amp; Sprechen A1 / M. Knirsch. – München: Hueber, 2012. – 76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Lemcke, C. Grammatik Intensivtrainer A1 / C. Lemcke, L. Rohrmann. – Berlin: Langenscheidt, 2006. – 80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Lemcke, C. Grammatik Intensivtrainer A2 / C. Lemcke, L. Rohrmann. – Berlin: Langenscheidt, 2006. – 96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Lohfert, W. Wörter – Bilder – Situationen zu 20 Sachfeldern für die Grundstufe Deutsch als Fremdsprache / W. Lohfert, T. Scherling. – Berlin: Langenscheidt, 1994. – 78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Schritte. Übungsgrammatik. Deutsch als Fremdsprache. Niveaustufen A1–B1 / B. Gottstein-Schramm [u.a.]. – München: Hueber, 2012. – 184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lastRenderedPageBreak/>
        <w:t>Schritte plus im Beruf. Aktuelle Lesetexte aus Wirtschaft und Beruf 2–6 / W. Heuer [u.a.]. – München: Hueber, 2009. – 70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Zwischendurch mal … Landeskunde. Niveau A2–B1. Kopiervorlagen / F. Specht [u.a.]. – München: Hueber, 2012. – 104 S.</w:t>
      </w:r>
    </w:p>
    <w:p w:rsidR="00FE321D" w:rsidRPr="002911A1" w:rsidRDefault="00FE321D" w:rsidP="00C94217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Zwischendurch mal … Spiele. Niveau A1–B1. Kopiervorlagen / C. Beck [u.a.]. – München: Hueber, 2012. – 136 S.</w:t>
      </w:r>
    </w:p>
    <w:p w:rsidR="00FE321D" w:rsidRPr="002911A1" w:rsidRDefault="00FE321D" w:rsidP="00FE321D">
      <w:pPr>
        <w:jc w:val="center"/>
        <w:rPr>
          <w:sz w:val="24"/>
          <w:szCs w:val="24"/>
        </w:rPr>
      </w:pPr>
      <w:r w:rsidRPr="002911A1">
        <w:rPr>
          <w:b/>
          <w:sz w:val="24"/>
          <w:szCs w:val="24"/>
        </w:rPr>
        <w:t>Аудио- и видеоматериалы</w:t>
      </w:r>
    </w:p>
    <w:p w:rsidR="00FE321D" w:rsidRPr="002911A1" w:rsidRDefault="00FE321D" w:rsidP="00C9421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Begegnungen A1+. Deutsch als Fremdsprache. 2 CDs.</w:t>
      </w:r>
    </w:p>
    <w:p w:rsidR="00FE321D" w:rsidRPr="002911A1" w:rsidRDefault="00FE321D" w:rsidP="00C9421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Begegnungen A2+. Deutsch als Fremdsprache. 2 CDs.</w:t>
      </w:r>
    </w:p>
    <w:p w:rsidR="00FE321D" w:rsidRPr="002911A1" w:rsidRDefault="00FE321D" w:rsidP="00C9421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Billina, A. Hören &amp; Sprechen A2. 2 Audio-CDs.</w:t>
      </w:r>
    </w:p>
    <w:p w:rsidR="00FE321D" w:rsidRPr="002911A1" w:rsidRDefault="00FE321D" w:rsidP="00C9421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Billina, A. Hören &amp; Sprechen B1. 2 Audio-CDs.</w:t>
      </w:r>
    </w:p>
    <w:p w:rsidR="00FE321D" w:rsidRPr="002911A1" w:rsidRDefault="00FE321D" w:rsidP="00C9421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Knirsch, M. Hören &amp; Sprechen A1. Audio-CD.</w:t>
      </w:r>
    </w:p>
    <w:p w:rsidR="00FE321D" w:rsidRPr="002911A1" w:rsidRDefault="00FE321D" w:rsidP="00C9421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A1. Deutsch als Fremdsprache. Arbeitsbuch. 2 Audio-CDs.</w:t>
      </w:r>
    </w:p>
    <w:p w:rsidR="00FE321D" w:rsidRPr="002911A1" w:rsidRDefault="00FE321D" w:rsidP="00C9421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A1. Deutsch als Fremdsprache. Kursbuch. 2 Audio-CDs und DVD.</w:t>
      </w:r>
    </w:p>
    <w:p w:rsidR="00FE321D" w:rsidRPr="002911A1" w:rsidRDefault="00FE321D" w:rsidP="00C9421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A2. Deutsch als Fremdsprache. Arbeitsbuch. 2 Audio-CDs.</w:t>
      </w:r>
    </w:p>
    <w:p w:rsidR="00FE321D" w:rsidRPr="002911A1" w:rsidRDefault="00FE321D" w:rsidP="00C9421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A2. Deutsch als Fremdsprache. Kursbuch. 2 Audio-CDs und DVD.</w:t>
      </w:r>
    </w:p>
    <w:p w:rsidR="00FE321D" w:rsidRPr="002911A1" w:rsidRDefault="00FE321D" w:rsidP="00C9421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B1. Deutsch als Fremdsprache. Arbeitsbuch. 2 Audio-CDs.</w:t>
      </w:r>
    </w:p>
    <w:p w:rsidR="00FE321D" w:rsidRPr="002911A1" w:rsidRDefault="00FE321D" w:rsidP="00C94217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Netzwerk B1. Deutsch als Fremdsprache. Kursbuch. 2 Audio-CDs und DVD.</w:t>
      </w:r>
    </w:p>
    <w:p w:rsidR="00FE321D" w:rsidRPr="002911A1" w:rsidRDefault="00FE321D" w:rsidP="00FE321D">
      <w:pPr>
        <w:jc w:val="center"/>
        <w:rPr>
          <w:b/>
          <w:lang w:val="de-DE"/>
        </w:rPr>
      </w:pPr>
    </w:p>
    <w:p w:rsidR="00FE321D" w:rsidRPr="006D7940" w:rsidRDefault="006D7940" w:rsidP="002911A1">
      <w:pPr>
        <w:jc w:val="center"/>
        <w:rPr>
          <w:sz w:val="28"/>
          <w:szCs w:val="28"/>
        </w:rPr>
      </w:pPr>
      <w:r w:rsidRPr="006D7940">
        <w:rPr>
          <w:sz w:val="28"/>
          <w:szCs w:val="28"/>
        </w:rPr>
        <w:t>МОДУЛЬ Б:</w:t>
      </w:r>
    </w:p>
    <w:p w:rsidR="00FE321D" w:rsidRPr="0068783B" w:rsidRDefault="00FE321D" w:rsidP="00FE321D">
      <w:pPr>
        <w:jc w:val="center"/>
        <w:rPr>
          <w:sz w:val="24"/>
          <w:szCs w:val="24"/>
        </w:rPr>
      </w:pPr>
      <w:r w:rsidRPr="0068783B">
        <w:rPr>
          <w:b/>
          <w:sz w:val="24"/>
          <w:szCs w:val="24"/>
        </w:rPr>
        <w:t>Основная литература</w:t>
      </w:r>
      <w:r w:rsidRPr="0068783B">
        <w:rPr>
          <w:sz w:val="24"/>
          <w:szCs w:val="24"/>
        </w:rPr>
        <w:t>: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Europäische Union </w:t>
      </w:r>
      <w:r w:rsidRPr="002911A1">
        <w:rPr>
          <w:i/>
          <w:iCs/>
          <w:sz w:val="24"/>
          <w:szCs w:val="24"/>
          <w:lang w:val="de-DE"/>
        </w:rPr>
        <w:t>Informationen zur politischen Bildung, Heft 213.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Europa für Einsteiger. P. Moritz/Bruno Zandonella .</w:t>
      </w:r>
      <w:r w:rsidRPr="002911A1">
        <w:rPr>
          <w:i/>
          <w:iCs/>
          <w:sz w:val="24"/>
          <w:szCs w:val="24"/>
          <w:lang w:val="de-DE"/>
        </w:rPr>
        <w:t>Thema im Unterricht, AH 5/1998, Bunde</w:t>
      </w:r>
      <w:r w:rsidRPr="002911A1">
        <w:rPr>
          <w:i/>
          <w:iCs/>
          <w:sz w:val="24"/>
          <w:szCs w:val="24"/>
          <w:lang w:val="de-DE"/>
        </w:rPr>
        <w:t>s</w:t>
      </w:r>
      <w:r w:rsidRPr="002911A1">
        <w:rPr>
          <w:i/>
          <w:iCs/>
          <w:sz w:val="24"/>
          <w:szCs w:val="24"/>
          <w:lang w:val="de-DE"/>
        </w:rPr>
        <w:t>zentrale für politische Bildung.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clear" w:pos="1080"/>
          <w:tab w:val="left" w:pos="426"/>
        </w:tabs>
        <w:autoSpaceDE w:val="0"/>
        <w:autoSpaceDN w:val="0"/>
        <w:adjustRightInd w:val="0"/>
        <w:ind w:left="0" w:firstLine="0"/>
        <w:rPr>
          <w:spacing w:val="-11"/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Europa ohne Grenzen </w:t>
      </w:r>
      <w:r w:rsidRPr="002911A1">
        <w:rPr>
          <w:i/>
          <w:iCs/>
          <w:sz w:val="24"/>
          <w:szCs w:val="24"/>
          <w:lang w:val="de-DE"/>
        </w:rPr>
        <w:t>Heft 1. Körber-Stiftung, Hamburg, 2000.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7"/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Deutschland und die Vereinten Nationen. Presse- und Informationsamt der Bundesregierung, Berlin, 2000.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 Die Neue Nato, Sicherheit und Stabilität für Europa, Presse- und Infomiationsamt der Bunde</w:t>
      </w:r>
      <w:r w:rsidRPr="002911A1">
        <w:rPr>
          <w:sz w:val="24"/>
          <w:szCs w:val="24"/>
          <w:lang w:val="de-DE"/>
        </w:rPr>
        <w:t>s</w:t>
      </w:r>
      <w:r w:rsidRPr="002911A1">
        <w:rPr>
          <w:sz w:val="24"/>
          <w:szCs w:val="24"/>
          <w:lang w:val="de-DE"/>
        </w:rPr>
        <w:t>regierung, Berlin, 2002.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7"/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Handwörterbuch für Internationale Politik, Bundeszentrale für politische Bildung, Bonn 2008. 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7"/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 Presse- und Informationsamt der Bundesregierung, Berlin, 2000.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 Aussenpolitik der Bundesrepublik .Verlag Wissenschaft und Politik, Köln, 1995 (APD).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bCs/>
          <w:spacing w:val="-4"/>
          <w:sz w:val="24"/>
          <w:szCs w:val="24"/>
          <w:lang w:val="de-DE"/>
        </w:rPr>
        <w:t xml:space="preserve"> Tatsachen über Deutschland. Societäts-Verlag, 2005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 </w:t>
      </w:r>
      <w:r w:rsidRPr="002911A1">
        <w:rPr>
          <w:bCs/>
          <w:spacing w:val="-4"/>
          <w:sz w:val="24"/>
          <w:szCs w:val="24"/>
          <w:lang w:val="de-DE"/>
        </w:rPr>
        <w:t>Tatsachen über Republik Belarus, Societäts-Verlag, 2006.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bCs/>
          <w:spacing w:val="-4"/>
          <w:sz w:val="24"/>
          <w:szCs w:val="24"/>
          <w:lang w:val="de-DE"/>
        </w:rPr>
        <w:t xml:space="preserve"> Belarus - unbekannte Mitteleuropa, Societäts-Verlag, 2005.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 xml:space="preserve"> Joseph Frankel, Nationales Interesse, München, 1991.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 xml:space="preserve"> NATO -Presse - und Informationsdienst: NATO-Handbuch, Brüssel, 1998.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 xml:space="preserve"> Karl Peter Stratmann, Die NATO-Strategie in der Krise, Baden-Baden, 1981.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  <w:tab w:val="left" w:pos="470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 xml:space="preserve"> Wichard Woyke, Internationale Organisationen in Europa, München, 1995.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Reinhard Meyer, Grundbegriffe, Strukturen und  theoretische Perspektiven der Internationalen Beziehungen, Bonn, 1997.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Dieter Senghaas, Friedensprojekt Europa, Frankfurt/Main, 2002.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Ernst-Otto Gzempiel, Außenpolitik für 21. Jahrhundert, München, 1999.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Bruno Simma, Charta der Vereinten Nationen, München; 1991.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Günther Unser, Die UNO: Aufgaben und Strukturen, München, 2004.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Helmut Volger, Lexikon der Vereinten Nationen, München/Wien, 2000.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Kai Hafes, Der Islam und der Westen, Frankfurt/Main, 1997.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Samuel Huntington, Kampf der Kulturen, München/Wien, 2006.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Deutsche Bundesbank: Weltweite Organisationen  und Gremien im Bereich von Währung und Wirtschaft, Frankfurt/Main, 2006.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Ralp Rotte, Die politische Reorganisation der Weltwirtschaft, München/Wien, 2005.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Werner Zolföfer, Zukunftsprobleme der  Weltwirtschaftsordnung, Berlin, 1996.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Sabine Schorlemer, Menschenrechte und humanitäre Interventionen, München, 2000.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lastRenderedPageBreak/>
        <w:t>Hans Blix, Probleme der nuklearen Nichtverbreitungspolitik, Bonn, 2004.</w:t>
      </w:r>
    </w:p>
    <w:p w:rsidR="00FE321D" w:rsidRPr="002911A1" w:rsidRDefault="00FE321D" w:rsidP="00C94217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rPr>
          <w:spacing w:val="-16"/>
          <w:sz w:val="24"/>
          <w:szCs w:val="24"/>
          <w:lang w:val="de-DE"/>
        </w:rPr>
      </w:pPr>
      <w:r w:rsidRPr="002911A1">
        <w:rPr>
          <w:spacing w:val="-16"/>
          <w:sz w:val="24"/>
          <w:szCs w:val="24"/>
          <w:lang w:val="de-DE"/>
        </w:rPr>
        <w:t>Josef Franz, Kernenergie ohne Atomwaffen, Bonn, 2002.</w:t>
      </w:r>
    </w:p>
    <w:p w:rsidR="00FE321D" w:rsidRPr="002911A1" w:rsidRDefault="00FE321D" w:rsidP="00FE321D">
      <w:pPr>
        <w:jc w:val="center"/>
        <w:rPr>
          <w:b/>
          <w:sz w:val="24"/>
          <w:szCs w:val="24"/>
        </w:rPr>
      </w:pPr>
      <w:r w:rsidRPr="002911A1">
        <w:rPr>
          <w:b/>
          <w:sz w:val="24"/>
          <w:szCs w:val="24"/>
        </w:rPr>
        <w:t>Дополнительная литература: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Andrea Maurer (Hrsg.): Handbuch der Wirtschaftssoziologie. Wiesbaden 2008. 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</w:rPr>
      </w:pPr>
      <w:r w:rsidRPr="002911A1">
        <w:rPr>
          <w:sz w:val="24"/>
          <w:szCs w:val="24"/>
          <w:lang w:val="de-DE"/>
        </w:rPr>
        <w:t>Berg, H., Wettbewerbspolitik, in: Vahlens Kompendium der Wirtschaftstheorie und Wir</w:t>
      </w:r>
      <w:r w:rsidRPr="002911A1">
        <w:rPr>
          <w:sz w:val="24"/>
          <w:szCs w:val="24"/>
          <w:lang w:val="de-DE"/>
        </w:rPr>
        <w:t>t</w:t>
      </w:r>
      <w:r w:rsidRPr="002911A1">
        <w:rPr>
          <w:sz w:val="24"/>
          <w:szCs w:val="24"/>
          <w:lang w:val="de-DE"/>
        </w:rPr>
        <w:t xml:space="preserve">schaftspolitik, Band 2, 8. </w:t>
      </w:r>
      <w:r w:rsidRPr="002911A1">
        <w:rPr>
          <w:sz w:val="24"/>
          <w:szCs w:val="24"/>
        </w:rPr>
        <w:t xml:space="preserve">Auflage, München 2003. 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Andreas Buro: Totgesagte leben länger: Die Friedensbewegung. Von der Ost-West-Konfrontation zur zivilen Konfliktbearbeitung, Idstein 1997.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</w:rPr>
      </w:pPr>
      <w:r w:rsidRPr="002911A1">
        <w:rPr>
          <w:sz w:val="24"/>
          <w:szCs w:val="24"/>
          <w:lang w:val="de-DE"/>
        </w:rPr>
        <w:t xml:space="preserve">Imbusch, Peter und Ralf Zoll (Hrsg.): Friedens- und Konfliktforschung. </w:t>
      </w:r>
      <w:r w:rsidRPr="002911A1">
        <w:rPr>
          <w:sz w:val="24"/>
          <w:szCs w:val="24"/>
        </w:rPr>
        <w:t>Eine Einführung. Wiesbaden 2004.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Jürgen Hartmann: Internationale Beziehungen. Stuttgart 2001.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</w:rPr>
      </w:pPr>
      <w:r w:rsidRPr="002911A1">
        <w:rPr>
          <w:sz w:val="24"/>
          <w:szCs w:val="24"/>
          <w:lang w:val="de-DE"/>
        </w:rPr>
        <w:t xml:space="preserve">M. Knapp, G. Krell: Einführung in die internationale Politik. </w:t>
      </w:r>
      <w:r w:rsidRPr="002911A1">
        <w:rPr>
          <w:sz w:val="24"/>
          <w:szCs w:val="24"/>
        </w:rPr>
        <w:t>Oldenbourg 2003.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</w:rPr>
      </w:pPr>
      <w:r w:rsidRPr="002911A1">
        <w:rPr>
          <w:sz w:val="24"/>
          <w:szCs w:val="24"/>
          <w:lang w:val="de-DE"/>
        </w:rPr>
        <w:t xml:space="preserve">Ursula Lehmkuhl: Theorien Internationaler Politik. </w:t>
      </w:r>
      <w:r w:rsidRPr="002911A1">
        <w:rPr>
          <w:sz w:val="24"/>
          <w:szCs w:val="24"/>
        </w:rPr>
        <w:t>München 2001.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Bärbel Schöler-Macher, Die Fremdheit der Politik : Erfahrungen von Frauen in Parteien und Parlamenten, Weinheim : Dt. Studien-Verl., 1994. 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</w:rPr>
      </w:pPr>
      <w:r w:rsidRPr="002911A1">
        <w:rPr>
          <w:sz w:val="24"/>
          <w:szCs w:val="24"/>
          <w:lang w:val="de-DE"/>
        </w:rPr>
        <w:t>Wolfgang Reinhard (Hrsg.): Verstaatlichung der Welt? Europäische Staatsmodelle und auß</w:t>
      </w:r>
      <w:r w:rsidRPr="002911A1">
        <w:rPr>
          <w:sz w:val="24"/>
          <w:szCs w:val="24"/>
          <w:lang w:val="de-DE"/>
        </w:rPr>
        <w:t>e</w:t>
      </w:r>
      <w:r w:rsidRPr="002911A1">
        <w:rPr>
          <w:sz w:val="24"/>
          <w:szCs w:val="24"/>
          <w:lang w:val="de-DE"/>
        </w:rPr>
        <w:t xml:space="preserve">reuropäische Machtprozesse. </w:t>
      </w:r>
      <w:r w:rsidRPr="002911A1">
        <w:rPr>
          <w:sz w:val="24"/>
          <w:szCs w:val="24"/>
        </w:rPr>
        <w:t>München 1999.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</w:rPr>
      </w:pPr>
      <w:r w:rsidRPr="002911A1">
        <w:rPr>
          <w:sz w:val="24"/>
          <w:szCs w:val="24"/>
          <w:lang w:val="de-DE"/>
        </w:rPr>
        <w:t>Christian Hacke: Zur Weltmacht verdammt. Die amerikanische Außenpolitik von J. F. Kenn</w:t>
      </w:r>
      <w:r w:rsidRPr="002911A1">
        <w:rPr>
          <w:sz w:val="24"/>
          <w:szCs w:val="24"/>
          <w:lang w:val="de-DE"/>
        </w:rPr>
        <w:t>e</w:t>
      </w:r>
      <w:r w:rsidRPr="002911A1">
        <w:rPr>
          <w:sz w:val="24"/>
          <w:szCs w:val="24"/>
          <w:lang w:val="de-DE"/>
        </w:rPr>
        <w:t xml:space="preserve">dy bis G. W. Bush. 2. </w:t>
      </w:r>
      <w:r w:rsidRPr="002911A1">
        <w:rPr>
          <w:sz w:val="24"/>
          <w:szCs w:val="24"/>
        </w:rPr>
        <w:t xml:space="preserve">Aufl., Bundeszentrale für Politische Bildung, Bonn 2003. 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Sun Tsu: Die Kunst des Krieges. Droemer Knaur, München 2001.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Martin van Creveld: Die Zukunft des Krieges. Gerling Akademie Verlag, München 1998.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Manfred Hutter: Die Weltreligionen. Beck Verlag, München 2005.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Die Geschichte des Christentums. Religion </w:t>
      </w:r>
      <w:r w:rsidRPr="002911A1">
        <w:rPr>
          <w:sz w:val="24"/>
          <w:szCs w:val="24"/>
          <w:lang w:val="de-DE"/>
        </w:rPr>
        <w:softHyphen/>
        <w:t xml:space="preserve"> Politik </w:t>
      </w:r>
      <w:r w:rsidRPr="002911A1">
        <w:rPr>
          <w:sz w:val="24"/>
          <w:szCs w:val="24"/>
          <w:lang w:val="de-DE"/>
        </w:rPr>
        <w:softHyphen/>
        <w:t xml:space="preserve"> Kultur, herausgegeben von Jean-Marie Mayeur, Charles und Luce Pietri, André Vaucher, Marc Venard. Deutsche Ausgabe herausgegeben von Norbert Brox, Odilo Engels, Georg Kretschmar, Kurt Meier, Heribert Smolinsky, 14 Bde., Ve</w:t>
      </w:r>
      <w:r w:rsidRPr="002911A1">
        <w:rPr>
          <w:sz w:val="24"/>
          <w:szCs w:val="24"/>
          <w:lang w:val="de-DE"/>
        </w:rPr>
        <w:t>r</w:t>
      </w:r>
      <w:r w:rsidRPr="002911A1">
        <w:rPr>
          <w:sz w:val="24"/>
          <w:szCs w:val="24"/>
          <w:lang w:val="de-DE"/>
        </w:rPr>
        <w:t>lag Herder, Freiburg i. Br. 1991ff.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</w:rPr>
      </w:pPr>
      <w:r w:rsidRPr="002911A1">
        <w:rPr>
          <w:sz w:val="24"/>
          <w:szCs w:val="24"/>
          <w:lang w:val="de-DE"/>
        </w:rPr>
        <w:t xml:space="preserve">Halm, Heinz: Der Islam. Geschichte und Gegenwart. </w:t>
      </w:r>
      <w:r w:rsidRPr="002911A1">
        <w:rPr>
          <w:sz w:val="24"/>
          <w:szCs w:val="24"/>
        </w:rPr>
        <w:t>Beck, München 2004.</w:t>
      </w:r>
    </w:p>
    <w:p w:rsidR="00FE321D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</w:rPr>
      </w:pPr>
      <w:r w:rsidRPr="002911A1">
        <w:rPr>
          <w:sz w:val="24"/>
          <w:szCs w:val="24"/>
          <w:lang w:val="de-DE"/>
        </w:rPr>
        <w:t>Jüdische Kultur und Geschichte, Hrsg. v. Brandenburgische Landeszentrale für politische Bi</w:t>
      </w:r>
      <w:r w:rsidRPr="002911A1">
        <w:rPr>
          <w:sz w:val="24"/>
          <w:szCs w:val="24"/>
          <w:lang w:val="de-DE"/>
        </w:rPr>
        <w:t>l</w:t>
      </w:r>
      <w:r w:rsidRPr="002911A1">
        <w:rPr>
          <w:sz w:val="24"/>
          <w:szCs w:val="24"/>
          <w:lang w:val="de-DE"/>
        </w:rPr>
        <w:t xml:space="preserve">dung, Potsdam 2004 (5. </w:t>
      </w:r>
      <w:r w:rsidRPr="002911A1">
        <w:rPr>
          <w:sz w:val="24"/>
          <w:szCs w:val="24"/>
        </w:rPr>
        <w:t xml:space="preserve">Aufl.) </w:t>
      </w:r>
    </w:p>
    <w:p w:rsidR="00CE30F9" w:rsidRPr="002911A1" w:rsidRDefault="00FE321D" w:rsidP="00C94217">
      <w:pPr>
        <w:numPr>
          <w:ilvl w:val="0"/>
          <w:numId w:val="13"/>
        </w:numPr>
        <w:tabs>
          <w:tab w:val="clear" w:pos="720"/>
          <w:tab w:val="num" w:pos="426"/>
        </w:tabs>
        <w:ind w:left="0" w:firstLine="0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>Monika und Udo Tworuschka - Religionen der Welt. Grundlagen, Entwicklung und Bedeutung in der Gegenwart, München 1996.</w:t>
      </w:r>
    </w:p>
    <w:p w:rsidR="00FE321D" w:rsidRPr="002911A1" w:rsidRDefault="00FE321D" w:rsidP="00FE321D">
      <w:pPr>
        <w:tabs>
          <w:tab w:val="left" w:pos="0"/>
        </w:tabs>
        <w:jc w:val="center"/>
        <w:rPr>
          <w:b/>
          <w:sz w:val="24"/>
          <w:szCs w:val="24"/>
        </w:rPr>
      </w:pPr>
      <w:r w:rsidRPr="002911A1">
        <w:rPr>
          <w:b/>
          <w:sz w:val="24"/>
          <w:szCs w:val="24"/>
        </w:rPr>
        <w:t xml:space="preserve">Аудио- и видеоматериалы, интернет-ресурсы </w:t>
      </w:r>
    </w:p>
    <w:p w:rsidR="00FE321D" w:rsidRPr="002911A1" w:rsidRDefault="00FE321D" w:rsidP="00C94217">
      <w:pPr>
        <w:widowControl w:val="0"/>
        <w:numPr>
          <w:ilvl w:val="0"/>
          <w:numId w:val="11"/>
        </w:numPr>
        <w:tabs>
          <w:tab w:val="clear" w:pos="1260"/>
          <w:tab w:val="left" w:pos="0"/>
          <w:tab w:val="left" w:pos="540"/>
          <w:tab w:val="left" w:pos="720"/>
        </w:tabs>
        <w:autoSpaceDE w:val="0"/>
        <w:autoSpaceDN w:val="0"/>
        <w:adjustRightInd w:val="0"/>
        <w:ind w:left="0" w:hanging="720"/>
        <w:rPr>
          <w:sz w:val="24"/>
          <w:szCs w:val="24"/>
        </w:rPr>
        <w:sectPr w:rsidR="00FE321D" w:rsidRPr="002911A1" w:rsidSect="002A5845">
          <w:pgSz w:w="11906" w:h="16838"/>
          <w:pgMar w:top="284" w:right="849" w:bottom="993" w:left="1418" w:header="426" w:footer="708" w:gutter="0"/>
          <w:pgNumType w:start="3"/>
          <w:cols w:space="708"/>
          <w:docGrid w:linePitch="381"/>
        </w:sectPr>
      </w:pPr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15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www.ddp.de</w:t>
        </w:r>
      </w:hyperlink>
      <w:r w:rsidR="00FE321D" w:rsidRPr="002911A1">
        <w:rPr>
          <w:sz w:val="24"/>
          <w:szCs w:val="24"/>
          <w:lang w:val="de-DE"/>
        </w:rPr>
        <w:t xml:space="preserve"> - ddp Nachrichten-agentur</w:t>
      </w:r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16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www.reuters.de</w:t>
        </w:r>
      </w:hyperlink>
      <w:r w:rsidR="00FE321D" w:rsidRPr="002911A1">
        <w:rPr>
          <w:sz w:val="24"/>
          <w:szCs w:val="24"/>
        </w:rPr>
        <w:t xml:space="preserve"> - </w:t>
      </w:r>
      <w:r w:rsidR="00FE321D" w:rsidRPr="002911A1">
        <w:rPr>
          <w:sz w:val="24"/>
          <w:szCs w:val="24"/>
          <w:lang w:val="de-DE"/>
        </w:rPr>
        <w:t xml:space="preserve">„Reuters“ </w:t>
      </w:r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17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www.welt.de</w:t>
        </w:r>
      </w:hyperlink>
      <w:r w:rsidR="00FE321D" w:rsidRPr="002911A1">
        <w:rPr>
          <w:sz w:val="24"/>
          <w:szCs w:val="24"/>
          <w:lang w:val="de-DE"/>
        </w:rPr>
        <w:t xml:space="preserve"> - „Die Welt“</w:t>
      </w:r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18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www.zeit.de</w:t>
        </w:r>
      </w:hyperlink>
      <w:r w:rsidR="00FE321D" w:rsidRPr="002911A1">
        <w:rPr>
          <w:sz w:val="24"/>
          <w:szCs w:val="24"/>
          <w:lang w:val="de-DE"/>
        </w:rPr>
        <w:t xml:space="preserve"> - „Die Zeit“ </w:t>
      </w:r>
    </w:p>
    <w:p w:rsidR="00FE321D" w:rsidRPr="002911A1" w:rsidRDefault="00FE321D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r w:rsidRPr="002911A1">
        <w:rPr>
          <w:sz w:val="24"/>
          <w:szCs w:val="24"/>
          <w:lang w:val="de-DE"/>
        </w:rPr>
        <w:t xml:space="preserve"> </w:t>
      </w:r>
      <w:hyperlink r:id="rId19" w:history="1">
        <w:r w:rsidRPr="002911A1">
          <w:rPr>
            <w:rStyle w:val="aa"/>
            <w:color w:val="auto"/>
            <w:sz w:val="24"/>
            <w:szCs w:val="24"/>
            <w:lang w:val="de-DE"/>
          </w:rPr>
          <w:t>www.dw-worl.de</w:t>
        </w:r>
      </w:hyperlink>
      <w:r w:rsidRPr="002911A1">
        <w:rPr>
          <w:sz w:val="24"/>
          <w:szCs w:val="24"/>
          <w:lang w:val="de-DE"/>
        </w:rPr>
        <w:t xml:space="preserve"> - „Deutsche Welle“</w:t>
      </w:r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20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</w:t>
        </w:r>
        <w:r w:rsidR="00FE321D" w:rsidRPr="002911A1">
          <w:rPr>
            <w:rStyle w:val="aa"/>
            <w:i/>
            <w:color w:val="auto"/>
            <w:sz w:val="24"/>
            <w:szCs w:val="24"/>
            <w:lang w:val="de-DE"/>
          </w:rPr>
          <w:t>.</w:t>
        </w:r>
        <w:r w:rsidR="00FE321D" w:rsidRPr="002911A1">
          <w:rPr>
            <w:rStyle w:val="aa"/>
            <w:color w:val="auto"/>
            <w:sz w:val="24"/>
            <w:szCs w:val="24"/>
            <w:lang w:val="de-DE"/>
          </w:rPr>
          <w:t>daserste.de</w:t>
        </w:r>
      </w:hyperlink>
      <w:r w:rsidR="00FE321D" w:rsidRPr="002911A1">
        <w:rPr>
          <w:sz w:val="24"/>
          <w:szCs w:val="24"/>
          <w:lang w:val="de-DE"/>
        </w:rPr>
        <w:t xml:space="preserve"> - „Das Erste“</w:t>
      </w:r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21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www.zdf.de</w:t>
        </w:r>
      </w:hyperlink>
      <w:r w:rsidR="00FE321D" w:rsidRPr="002911A1">
        <w:rPr>
          <w:sz w:val="24"/>
          <w:szCs w:val="24"/>
          <w:lang w:val="de-DE"/>
        </w:rPr>
        <w:t xml:space="preserve"> - „Zweites Deutsches Fer</w:t>
      </w:r>
      <w:r w:rsidR="00FE321D" w:rsidRPr="002911A1">
        <w:rPr>
          <w:sz w:val="24"/>
          <w:szCs w:val="24"/>
          <w:lang w:val="de-DE"/>
        </w:rPr>
        <w:t>n</w:t>
      </w:r>
      <w:r w:rsidR="00FE321D" w:rsidRPr="002911A1">
        <w:rPr>
          <w:sz w:val="24"/>
          <w:szCs w:val="24"/>
          <w:lang w:val="de-DE"/>
        </w:rPr>
        <w:t xml:space="preserve">sehen“  </w:t>
      </w:r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22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www.3sat.de</w:t>
        </w:r>
      </w:hyperlink>
      <w:r w:rsidR="00FE321D" w:rsidRPr="002911A1">
        <w:rPr>
          <w:sz w:val="24"/>
          <w:szCs w:val="24"/>
          <w:lang w:val="de-DE"/>
        </w:rPr>
        <w:t xml:space="preserve"> - 3Sat - (ARD, ZDF,ORF,SRG) </w:t>
      </w:r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23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www.belarusnews.de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24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www.president.gov.by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25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www.rw.by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26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www.belarustourism.by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27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www.mid.ru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28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www.minfin.ru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29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www.sb.by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30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www.minsk.diplo.de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31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www.bundeswehr.de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32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www.nato.int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33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www.historikerverband.de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34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www.bundespraesident.de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35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www.bundestag.de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36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www.bundesrat.de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37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www.bundesregierung.de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38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www.bundesvervassungsgericht.de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39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www.un.org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40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www.eu.int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41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www.osce.org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42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www.wto.org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43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www.bmz.de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44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www.bmu.de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45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www.auswaertiges_amt.de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46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www.dgap.de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47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www.destatis.de</w:t>
        </w:r>
      </w:hyperlink>
    </w:p>
    <w:p w:rsidR="00FE321D" w:rsidRPr="002911A1" w:rsidRDefault="003B59E7" w:rsidP="00C94217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  <w:lang w:val="de-DE"/>
        </w:rPr>
      </w:pPr>
      <w:hyperlink r:id="rId48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www.magazine-deutschland.de</w:t>
        </w:r>
      </w:hyperlink>
    </w:p>
    <w:p w:rsidR="006D7940" w:rsidRDefault="003B59E7" w:rsidP="00CE30F9">
      <w:pPr>
        <w:widowControl w:val="0"/>
        <w:numPr>
          <w:ilvl w:val="0"/>
          <w:numId w:val="11"/>
        </w:numPr>
        <w:tabs>
          <w:tab w:val="clear" w:pos="1260"/>
          <w:tab w:val="left" w:pos="426"/>
          <w:tab w:val="left" w:pos="567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hyperlink r:id="rId49" w:history="1">
        <w:r w:rsidR="00FE321D" w:rsidRPr="002911A1">
          <w:rPr>
            <w:rStyle w:val="aa"/>
            <w:color w:val="auto"/>
            <w:sz w:val="24"/>
            <w:szCs w:val="24"/>
            <w:lang w:val="de-DE"/>
          </w:rPr>
          <w:t>www.deutschland.de</w:t>
        </w:r>
      </w:hyperlink>
    </w:p>
    <w:p w:rsidR="006D7940" w:rsidRDefault="006D7940">
      <w:pPr>
        <w:ind w:firstLine="567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E30F9" w:rsidRPr="00DC21FD" w:rsidRDefault="00CE30F9" w:rsidP="00DC21FD">
      <w:pPr>
        <w:rPr>
          <w:sz w:val="24"/>
          <w:szCs w:val="24"/>
        </w:rPr>
        <w:sectPr w:rsidR="00CE30F9" w:rsidRPr="00DC21FD" w:rsidSect="00AF4ECF">
          <w:type w:val="continuous"/>
          <w:pgSz w:w="11906" w:h="16838"/>
          <w:pgMar w:top="1134" w:right="1134" w:bottom="709" w:left="1701" w:header="708" w:footer="708" w:gutter="0"/>
          <w:pgNumType w:start="3"/>
          <w:cols w:num="2" w:space="281"/>
          <w:titlePg/>
          <w:docGrid w:linePitch="381"/>
        </w:sectPr>
      </w:pPr>
    </w:p>
    <w:p w:rsidR="00FA3CD6" w:rsidRPr="002911A1" w:rsidRDefault="00FA3CD6" w:rsidP="004B415D">
      <w:pPr>
        <w:rPr>
          <w:sz w:val="28"/>
          <w:szCs w:val="28"/>
        </w:rPr>
      </w:pPr>
    </w:p>
    <w:sectPr w:rsidR="00FA3CD6" w:rsidRPr="002911A1" w:rsidSect="00CE0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87C" w:rsidRDefault="009E287C" w:rsidP="00FE321D">
      <w:r>
        <w:separator/>
      </w:r>
    </w:p>
  </w:endnote>
  <w:endnote w:type="continuationSeparator" w:id="1">
    <w:p w:rsidR="009E287C" w:rsidRDefault="009E287C" w:rsidP="00FE3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E55" w:rsidRDefault="005B3E5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51023"/>
      <w:docPartObj>
        <w:docPartGallery w:val="Page Numbers (Bottom of Page)"/>
        <w:docPartUnique/>
      </w:docPartObj>
    </w:sdtPr>
    <w:sdtContent>
      <w:p w:rsidR="002C3228" w:rsidRDefault="003B59E7">
        <w:pPr>
          <w:pStyle w:val="a3"/>
          <w:jc w:val="center"/>
        </w:pPr>
        <w:fldSimple w:instr=" PAGE   \* MERGEFORMAT ">
          <w:r w:rsidR="006145FE">
            <w:rPr>
              <w:noProof/>
            </w:rPr>
            <w:t>3</w:t>
          </w:r>
        </w:fldSimple>
      </w:p>
    </w:sdtContent>
  </w:sdt>
  <w:p w:rsidR="005B3E55" w:rsidRDefault="005B3E55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5FE" w:rsidRDefault="006145FE">
    <w:pPr>
      <w:pStyle w:val="a3"/>
    </w:pPr>
  </w:p>
  <w:p w:rsidR="005B3E55" w:rsidRDefault="005B3E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87C" w:rsidRDefault="009E287C" w:rsidP="00FE321D">
      <w:r>
        <w:separator/>
      </w:r>
    </w:p>
  </w:footnote>
  <w:footnote w:type="continuationSeparator" w:id="1">
    <w:p w:rsidR="009E287C" w:rsidRDefault="009E287C" w:rsidP="00FE32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E55" w:rsidRDefault="005B3E55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E55" w:rsidRPr="00701C2A" w:rsidRDefault="005B3E55" w:rsidP="00CE0AF0">
    <w:pPr>
      <w:pStyle w:val="ac"/>
      <w:tabs>
        <w:tab w:val="clear" w:pos="4677"/>
        <w:tab w:val="clear" w:pos="9355"/>
      </w:tabs>
      <w:rPr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E55" w:rsidRPr="0026035F" w:rsidRDefault="005B3E55">
    <w:pPr>
      <w:pStyle w:val="ac"/>
      <w:jc w:val="center"/>
      <w:rPr>
        <w:sz w:val="24"/>
        <w:szCs w:val="24"/>
      </w:rPr>
    </w:pPr>
  </w:p>
  <w:p w:rsidR="005B3E55" w:rsidRDefault="005B3E5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377"/>
    <w:multiLevelType w:val="hybridMultilevel"/>
    <w:tmpl w:val="8388A24E"/>
    <w:lvl w:ilvl="0" w:tplc="1A6848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46F14"/>
    <w:multiLevelType w:val="hybridMultilevel"/>
    <w:tmpl w:val="2548A4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2558AA"/>
    <w:multiLevelType w:val="hybridMultilevel"/>
    <w:tmpl w:val="7678796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F5B12"/>
    <w:multiLevelType w:val="hybridMultilevel"/>
    <w:tmpl w:val="8388A24E"/>
    <w:lvl w:ilvl="0" w:tplc="1A6848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E5360"/>
    <w:multiLevelType w:val="hybridMultilevel"/>
    <w:tmpl w:val="905A2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C5B96"/>
    <w:multiLevelType w:val="hybridMultilevel"/>
    <w:tmpl w:val="93C0DAD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3026450"/>
    <w:multiLevelType w:val="hybridMultilevel"/>
    <w:tmpl w:val="8388A24E"/>
    <w:lvl w:ilvl="0" w:tplc="1A6848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5C4A12"/>
    <w:multiLevelType w:val="hybridMultilevel"/>
    <w:tmpl w:val="8388A24E"/>
    <w:lvl w:ilvl="0" w:tplc="1A6848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E348E"/>
    <w:multiLevelType w:val="hybridMultilevel"/>
    <w:tmpl w:val="8388A24E"/>
    <w:lvl w:ilvl="0" w:tplc="1A6848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AD3B3F"/>
    <w:multiLevelType w:val="hybridMultilevel"/>
    <w:tmpl w:val="A6B86460"/>
    <w:lvl w:ilvl="0" w:tplc="FF18EB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50553"/>
    <w:multiLevelType w:val="hybridMultilevel"/>
    <w:tmpl w:val="DA021BB2"/>
    <w:lvl w:ilvl="0" w:tplc="7FBA6276">
      <w:start w:val="1"/>
      <w:numFmt w:val="decimal"/>
      <w:lvlText w:val="%1)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0E04E5"/>
    <w:multiLevelType w:val="hybridMultilevel"/>
    <w:tmpl w:val="0AB4D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44B52"/>
    <w:multiLevelType w:val="hybridMultilevel"/>
    <w:tmpl w:val="F6CED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B7269C"/>
    <w:multiLevelType w:val="hybridMultilevel"/>
    <w:tmpl w:val="D7BA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AC5CB4"/>
    <w:multiLevelType w:val="hybridMultilevel"/>
    <w:tmpl w:val="542A5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6D5896"/>
    <w:multiLevelType w:val="hybridMultilevel"/>
    <w:tmpl w:val="447A8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926CDB"/>
    <w:multiLevelType w:val="hybridMultilevel"/>
    <w:tmpl w:val="CF64D39E"/>
    <w:lvl w:ilvl="0" w:tplc="B8C62F4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6C4675"/>
    <w:multiLevelType w:val="hybridMultilevel"/>
    <w:tmpl w:val="903CE946"/>
    <w:lvl w:ilvl="0" w:tplc="F790E70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34C9395B"/>
    <w:multiLevelType w:val="multilevel"/>
    <w:tmpl w:val="70AE24F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9">
    <w:nsid w:val="3756103F"/>
    <w:multiLevelType w:val="hybridMultilevel"/>
    <w:tmpl w:val="FC6C80F8"/>
    <w:lvl w:ilvl="0" w:tplc="BF222BEA">
      <w:start w:val="1"/>
      <w:numFmt w:val="decimal"/>
      <w:lvlText w:val="%1."/>
      <w:lvlJc w:val="left"/>
      <w:pPr>
        <w:ind w:left="824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CC3A1D"/>
    <w:multiLevelType w:val="hybridMultilevel"/>
    <w:tmpl w:val="4EF80C22"/>
    <w:lvl w:ilvl="0" w:tplc="B8C62F4A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>
    <w:nsid w:val="399F52F6"/>
    <w:multiLevelType w:val="hybridMultilevel"/>
    <w:tmpl w:val="03DC8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774C0C"/>
    <w:multiLevelType w:val="hybridMultilevel"/>
    <w:tmpl w:val="65C6DB44"/>
    <w:lvl w:ilvl="0" w:tplc="B8C62F4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F0B5303"/>
    <w:multiLevelType w:val="hybridMultilevel"/>
    <w:tmpl w:val="8388A24E"/>
    <w:lvl w:ilvl="0" w:tplc="1A6848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A459A"/>
    <w:multiLevelType w:val="hybridMultilevel"/>
    <w:tmpl w:val="C024B1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18A14A8"/>
    <w:multiLevelType w:val="hybridMultilevel"/>
    <w:tmpl w:val="52B680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2D23BE5"/>
    <w:multiLevelType w:val="hybridMultilevel"/>
    <w:tmpl w:val="8A8EE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287A6F"/>
    <w:multiLevelType w:val="hybridMultilevel"/>
    <w:tmpl w:val="8B768F7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CC9733B"/>
    <w:multiLevelType w:val="hybridMultilevel"/>
    <w:tmpl w:val="8388A24E"/>
    <w:lvl w:ilvl="0" w:tplc="1A6848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82BD2"/>
    <w:multiLevelType w:val="hybridMultilevel"/>
    <w:tmpl w:val="B4EA2CA4"/>
    <w:lvl w:ilvl="0" w:tplc="B8C62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C1D67"/>
    <w:multiLevelType w:val="hybridMultilevel"/>
    <w:tmpl w:val="F1886F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51674EC"/>
    <w:multiLevelType w:val="hybridMultilevel"/>
    <w:tmpl w:val="8388A24E"/>
    <w:lvl w:ilvl="0" w:tplc="1A6848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8C5DF1"/>
    <w:multiLevelType w:val="hybridMultilevel"/>
    <w:tmpl w:val="6C2E983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59D74657"/>
    <w:multiLevelType w:val="hybridMultilevel"/>
    <w:tmpl w:val="8388A24E"/>
    <w:lvl w:ilvl="0" w:tplc="1A6848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C20113"/>
    <w:multiLevelType w:val="hybridMultilevel"/>
    <w:tmpl w:val="B056517C"/>
    <w:lvl w:ilvl="0" w:tplc="67F47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0B4892"/>
    <w:multiLevelType w:val="hybridMultilevel"/>
    <w:tmpl w:val="0AF6D082"/>
    <w:lvl w:ilvl="0" w:tplc="B8C62F4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14158B0"/>
    <w:multiLevelType w:val="hybridMultilevel"/>
    <w:tmpl w:val="02AE2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1C26B0"/>
    <w:multiLevelType w:val="hybridMultilevel"/>
    <w:tmpl w:val="E2C4F63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626100A3"/>
    <w:multiLevelType w:val="hybridMultilevel"/>
    <w:tmpl w:val="31AC1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475D33"/>
    <w:multiLevelType w:val="hybridMultilevel"/>
    <w:tmpl w:val="8388A24E"/>
    <w:lvl w:ilvl="0" w:tplc="1A6848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610E89"/>
    <w:multiLevelType w:val="hybridMultilevel"/>
    <w:tmpl w:val="971A308E"/>
    <w:lvl w:ilvl="0" w:tplc="E3EC96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BD049FF"/>
    <w:multiLevelType w:val="hybridMultilevel"/>
    <w:tmpl w:val="FA52E8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6BDA60FF"/>
    <w:multiLevelType w:val="hybridMultilevel"/>
    <w:tmpl w:val="C8CCDA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2AF7260"/>
    <w:multiLevelType w:val="hybridMultilevel"/>
    <w:tmpl w:val="2A44C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096B3D"/>
    <w:multiLevelType w:val="hybridMultilevel"/>
    <w:tmpl w:val="94C499D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C26045C"/>
    <w:multiLevelType w:val="hybridMultilevel"/>
    <w:tmpl w:val="6938E94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2F40F2"/>
    <w:multiLevelType w:val="hybridMultilevel"/>
    <w:tmpl w:val="AD2028C8"/>
    <w:lvl w:ilvl="0" w:tplc="B8C62F4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1"/>
  </w:num>
  <w:num w:numId="3">
    <w:abstractNumId w:val="29"/>
  </w:num>
  <w:num w:numId="4">
    <w:abstractNumId w:val="20"/>
  </w:num>
  <w:num w:numId="5">
    <w:abstractNumId w:val="16"/>
  </w:num>
  <w:num w:numId="6">
    <w:abstractNumId w:val="46"/>
  </w:num>
  <w:num w:numId="7">
    <w:abstractNumId w:val="22"/>
  </w:num>
  <w:num w:numId="8">
    <w:abstractNumId w:val="30"/>
  </w:num>
  <w:num w:numId="9">
    <w:abstractNumId w:val="11"/>
  </w:num>
  <w:num w:numId="10">
    <w:abstractNumId w:val="12"/>
  </w:num>
  <w:num w:numId="11">
    <w:abstractNumId w:val="17"/>
  </w:num>
  <w:num w:numId="12">
    <w:abstractNumId w:val="27"/>
  </w:num>
  <w:num w:numId="13">
    <w:abstractNumId w:val="34"/>
  </w:num>
  <w:num w:numId="14">
    <w:abstractNumId w:val="43"/>
  </w:num>
  <w:num w:numId="15">
    <w:abstractNumId w:val="25"/>
  </w:num>
  <w:num w:numId="16">
    <w:abstractNumId w:val="13"/>
  </w:num>
  <w:num w:numId="17">
    <w:abstractNumId w:val="9"/>
  </w:num>
  <w:num w:numId="18">
    <w:abstractNumId w:val="0"/>
  </w:num>
  <w:num w:numId="19">
    <w:abstractNumId w:val="1"/>
  </w:num>
  <w:num w:numId="20">
    <w:abstractNumId w:val="44"/>
  </w:num>
  <w:num w:numId="21">
    <w:abstractNumId w:val="19"/>
  </w:num>
  <w:num w:numId="22">
    <w:abstractNumId w:val="5"/>
  </w:num>
  <w:num w:numId="23">
    <w:abstractNumId w:val="40"/>
  </w:num>
  <w:num w:numId="24">
    <w:abstractNumId w:val="18"/>
  </w:num>
  <w:num w:numId="25">
    <w:abstractNumId w:val="4"/>
  </w:num>
  <w:num w:numId="26">
    <w:abstractNumId w:val="21"/>
  </w:num>
  <w:num w:numId="27">
    <w:abstractNumId w:val="36"/>
  </w:num>
  <w:num w:numId="28">
    <w:abstractNumId w:val="14"/>
  </w:num>
  <w:num w:numId="29">
    <w:abstractNumId w:val="15"/>
  </w:num>
  <w:num w:numId="30">
    <w:abstractNumId w:val="38"/>
  </w:num>
  <w:num w:numId="31">
    <w:abstractNumId w:val="39"/>
  </w:num>
  <w:num w:numId="32">
    <w:abstractNumId w:val="7"/>
  </w:num>
  <w:num w:numId="33">
    <w:abstractNumId w:val="6"/>
  </w:num>
  <w:num w:numId="34">
    <w:abstractNumId w:val="33"/>
  </w:num>
  <w:num w:numId="35">
    <w:abstractNumId w:val="8"/>
  </w:num>
  <w:num w:numId="36">
    <w:abstractNumId w:val="26"/>
  </w:num>
  <w:num w:numId="37">
    <w:abstractNumId w:val="28"/>
  </w:num>
  <w:num w:numId="38">
    <w:abstractNumId w:val="3"/>
  </w:num>
  <w:num w:numId="39">
    <w:abstractNumId w:val="23"/>
  </w:num>
  <w:num w:numId="40">
    <w:abstractNumId w:val="31"/>
  </w:num>
  <w:num w:numId="41">
    <w:abstractNumId w:val="45"/>
  </w:num>
  <w:num w:numId="42">
    <w:abstractNumId w:val="2"/>
  </w:num>
  <w:num w:numId="43">
    <w:abstractNumId w:val="42"/>
  </w:num>
  <w:num w:numId="44">
    <w:abstractNumId w:val="10"/>
  </w:num>
  <w:num w:numId="45">
    <w:abstractNumId w:val="24"/>
  </w:num>
  <w:num w:numId="46">
    <w:abstractNumId w:val="32"/>
  </w:num>
  <w:num w:numId="47">
    <w:abstractNumId w:val="3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DD4BD8"/>
    <w:rsid w:val="00006259"/>
    <w:rsid w:val="00041D65"/>
    <w:rsid w:val="000C0C2E"/>
    <w:rsid w:val="000D2054"/>
    <w:rsid w:val="000E1127"/>
    <w:rsid w:val="000E288E"/>
    <w:rsid w:val="000E7891"/>
    <w:rsid w:val="000F3011"/>
    <w:rsid w:val="000F43B1"/>
    <w:rsid w:val="001022D4"/>
    <w:rsid w:val="00105826"/>
    <w:rsid w:val="00115F8E"/>
    <w:rsid w:val="00151965"/>
    <w:rsid w:val="00155874"/>
    <w:rsid w:val="0017041A"/>
    <w:rsid w:val="00174293"/>
    <w:rsid w:val="001C317B"/>
    <w:rsid w:val="001D6EED"/>
    <w:rsid w:val="001F3855"/>
    <w:rsid w:val="00204639"/>
    <w:rsid w:val="00221773"/>
    <w:rsid w:val="00242413"/>
    <w:rsid w:val="0025107F"/>
    <w:rsid w:val="0026035F"/>
    <w:rsid w:val="0026446D"/>
    <w:rsid w:val="002654E7"/>
    <w:rsid w:val="002911A1"/>
    <w:rsid w:val="002919E2"/>
    <w:rsid w:val="002958AA"/>
    <w:rsid w:val="002A5845"/>
    <w:rsid w:val="002C3228"/>
    <w:rsid w:val="002C77CB"/>
    <w:rsid w:val="002E243D"/>
    <w:rsid w:val="0030730F"/>
    <w:rsid w:val="003149EF"/>
    <w:rsid w:val="00352929"/>
    <w:rsid w:val="003540AB"/>
    <w:rsid w:val="003B59E7"/>
    <w:rsid w:val="003D3AEF"/>
    <w:rsid w:val="003E5562"/>
    <w:rsid w:val="003F0182"/>
    <w:rsid w:val="003F394B"/>
    <w:rsid w:val="0041792A"/>
    <w:rsid w:val="004224B0"/>
    <w:rsid w:val="00452926"/>
    <w:rsid w:val="004572A2"/>
    <w:rsid w:val="00460512"/>
    <w:rsid w:val="00464CB9"/>
    <w:rsid w:val="004835C0"/>
    <w:rsid w:val="00495934"/>
    <w:rsid w:val="00496DA8"/>
    <w:rsid w:val="004A65F7"/>
    <w:rsid w:val="004B415D"/>
    <w:rsid w:val="005048DA"/>
    <w:rsid w:val="00511763"/>
    <w:rsid w:val="0054244A"/>
    <w:rsid w:val="00544AA1"/>
    <w:rsid w:val="00584D8B"/>
    <w:rsid w:val="00596D2F"/>
    <w:rsid w:val="00596EA4"/>
    <w:rsid w:val="005B3E55"/>
    <w:rsid w:val="005C5860"/>
    <w:rsid w:val="00611DF1"/>
    <w:rsid w:val="006145FE"/>
    <w:rsid w:val="00635D5C"/>
    <w:rsid w:val="0068783B"/>
    <w:rsid w:val="006C53EC"/>
    <w:rsid w:val="006D7940"/>
    <w:rsid w:val="006F046A"/>
    <w:rsid w:val="00727253"/>
    <w:rsid w:val="0073674A"/>
    <w:rsid w:val="00777E25"/>
    <w:rsid w:val="00784961"/>
    <w:rsid w:val="007910D3"/>
    <w:rsid w:val="007A65E6"/>
    <w:rsid w:val="007B1F4E"/>
    <w:rsid w:val="007D61AC"/>
    <w:rsid w:val="007E5E5B"/>
    <w:rsid w:val="00827ECE"/>
    <w:rsid w:val="008625E2"/>
    <w:rsid w:val="00862CB7"/>
    <w:rsid w:val="0087542F"/>
    <w:rsid w:val="008B7D55"/>
    <w:rsid w:val="008E2237"/>
    <w:rsid w:val="009225BB"/>
    <w:rsid w:val="009739F4"/>
    <w:rsid w:val="00985F16"/>
    <w:rsid w:val="009C1152"/>
    <w:rsid w:val="009E287C"/>
    <w:rsid w:val="00A060DA"/>
    <w:rsid w:val="00A15F07"/>
    <w:rsid w:val="00A77B2D"/>
    <w:rsid w:val="00AD0AEE"/>
    <w:rsid w:val="00AE0E9D"/>
    <w:rsid w:val="00AF014A"/>
    <w:rsid w:val="00AF4ECF"/>
    <w:rsid w:val="00B27DF2"/>
    <w:rsid w:val="00B42F72"/>
    <w:rsid w:val="00BA1247"/>
    <w:rsid w:val="00C429B3"/>
    <w:rsid w:val="00C52813"/>
    <w:rsid w:val="00C532B5"/>
    <w:rsid w:val="00C57A7B"/>
    <w:rsid w:val="00C94217"/>
    <w:rsid w:val="00CA135F"/>
    <w:rsid w:val="00CB73DE"/>
    <w:rsid w:val="00CC01C1"/>
    <w:rsid w:val="00CE0AF0"/>
    <w:rsid w:val="00CE16DC"/>
    <w:rsid w:val="00CE30F9"/>
    <w:rsid w:val="00D15D50"/>
    <w:rsid w:val="00D35EBD"/>
    <w:rsid w:val="00DB10FF"/>
    <w:rsid w:val="00DB612A"/>
    <w:rsid w:val="00DC21FD"/>
    <w:rsid w:val="00DD33C1"/>
    <w:rsid w:val="00DD4BD8"/>
    <w:rsid w:val="00E11B34"/>
    <w:rsid w:val="00E33901"/>
    <w:rsid w:val="00E41919"/>
    <w:rsid w:val="00FA3CD6"/>
    <w:rsid w:val="00FD6734"/>
    <w:rsid w:val="00FE321D"/>
    <w:rsid w:val="00FF3DC6"/>
    <w:rsid w:val="00FF4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BD8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4BD8"/>
    <w:pPr>
      <w:keepNext/>
      <w:outlineLvl w:val="0"/>
    </w:pPr>
    <w:rPr>
      <w:rFonts w:ascii="Arial" w:hAnsi="Arial"/>
      <w:cap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6734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4BD8"/>
    <w:rPr>
      <w:rFonts w:ascii="Arial" w:eastAsia="Times New Roman" w:hAnsi="Arial" w:cs="Times New Roman"/>
      <w:caps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D4BD8"/>
    <w:rPr>
      <w:rFonts w:eastAsia="PMingLiU"/>
      <w:sz w:val="24"/>
      <w:szCs w:val="24"/>
      <w:lang w:eastAsia="zh-TW"/>
    </w:rPr>
  </w:style>
  <w:style w:type="character" w:customStyle="1" w:styleId="a4">
    <w:name w:val="Нижний колонтитул Знак"/>
    <w:basedOn w:val="a0"/>
    <w:link w:val="a3"/>
    <w:uiPriority w:val="99"/>
    <w:rsid w:val="00DD4BD8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5">
    <w:name w:val="Body Text"/>
    <w:basedOn w:val="a"/>
    <w:link w:val="a6"/>
    <w:unhideWhenUsed/>
    <w:rsid w:val="00DD4BD8"/>
    <w:pPr>
      <w:jc w:val="both"/>
    </w:pPr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rsid w:val="00DD4BD8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DD4BD8"/>
    <w:pPr>
      <w:ind w:left="4253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DD4BD8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DD4BD8"/>
    <w:rPr>
      <w:rFonts w:ascii="Arial" w:hAnsi="Arial"/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D4BD8"/>
    <w:rPr>
      <w:rFonts w:ascii="Arial" w:eastAsia="Times New Roman" w:hAnsi="Arial" w:cs="Times New Roman"/>
      <w:sz w:val="28"/>
      <w:szCs w:val="20"/>
      <w:lang w:eastAsia="ru-RU"/>
    </w:rPr>
  </w:style>
  <w:style w:type="table" w:styleId="a9">
    <w:name w:val="Table Grid"/>
    <w:basedOn w:val="a1"/>
    <w:rsid w:val="00DD4BD8"/>
    <w:pPr>
      <w:widowControl w:val="0"/>
      <w:autoSpaceDE w:val="0"/>
      <w:autoSpaceDN w:val="0"/>
      <w:adjustRightInd w:val="0"/>
      <w:ind w:firstLine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DD4BD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4B415D"/>
    <w:pPr>
      <w:ind w:left="720"/>
      <w:contextualSpacing/>
    </w:pPr>
    <w:rPr>
      <w:sz w:val="24"/>
      <w:szCs w:val="24"/>
    </w:rPr>
  </w:style>
  <w:style w:type="paragraph" w:customStyle="1" w:styleId="rmcvokfkmsonormal">
    <w:name w:val="rmcvokfk msonormal"/>
    <w:basedOn w:val="a"/>
    <w:rsid w:val="004B415D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E321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rsid w:val="00FE32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mcvokfkmsobodytext">
    <w:name w:val="rmcvokfk msobodytext"/>
    <w:basedOn w:val="a"/>
    <w:rsid w:val="00BA1247"/>
    <w:pPr>
      <w:spacing w:before="100" w:beforeAutospacing="1" w:after="100" w:afterAutospacing="1"/>
    </w:pPr>
    <w:rPr>
      <w:sz w:val="24"/>
      <w:szCs w:val="24"/>
    </w:rPr>
  </w:style>
  <w:style w:type="paragraph" w:styleId="ae">
    <w:name w:val="Subtitle"/>
    <w:basedOn w:val="a"/>
    <w:link w:val="af"/>
    <w:qFormat/>
    <w:rsid w:val="00BA1247"/>
    <w:pPr>
      <w:ind w:firstLine="546"/>
      <w:jc w:val="both"/>
    </w:pPr>
    <w:rPr>
      <w:sz w:val="28"/>
      <w:szCs w:val="24"/>
      <w:lang w:val="de-DE"/>
    </w:rPr>
  </w:style>
  <w:style w:type="character" w:customStyle="1" w:styleId="af">
    <w:name w:val="Подзаголовок Знак"/>
    <w:basedOn w:val="a0"/>
    <w:link w:val="ae"/>
    <w:rsid w:val="00BA1247"/>
    <w:rPr>
      <w:rFonts w:ascii="Times New Roman" w:eastAsia="Times New Roman" w:hAnsi="Times New Roman" w:cs="Times New Roman"/>
      <w:sz w:val="28"/>
      <w:szCs w:val="24"/>
      <w:lang w:val="de-DE" w:eastAsia="ru-RU"/>
    </w:rPr>
  </w:style>
  <w:style w:type="paragraph" w:styleId="af0">
    <w:name w:val="Normal (Web)"/>
    <w:basedOn w:val="a"/>
    <w:uiPriority w:val="99"/>
    <w:rsid w:val="00BA1247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FD673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D67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D673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1">
    <w:name w:val="footnote reference"/>
    <w:basedOn w:val="a0"/>
    <w:semiHidden/>
    <w:unhideWhenUsed/>
    <w:rsid w:val="00FD673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2A584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A58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0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www.zeit.de/" TargetMode="External"/><Relationship Id="rId26" Type="http://schemas.openxmlformats.org/officeDocument/2006/relationships/hyperlink" Target="http://www.belarustourism.by" TargetMode="External"/><Relationship Id="rId39" Type="http://schemas.openxmlformats.org/officeDocument/2006/relationships/hyperlink" Target="http://www.un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df.de/" TargetMode="External"/><Relationship Id="rId34" Type="http://schemas.openxmlformats.org/officeDocument/2006/relationships/hyperlink" Target="http://www.bundespraesident.de" TargetMode="External"/><Relationship Id="rId42" Type="http://schemas.openxmlformats.org/officeDocument/2006/relationships/hyperlink" Target="http://www.wto.org" TargetMode="External"/><Relationship Id="rId47" Type="http://schemas.openxmlformats.org/officeDocument/2006/relationships/hyperlink" Target="http://www.destatis.de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welt.de" TargetMode="External"/><Relationship Id="rId25" Type="http://schemas.openxmlformats.org/officeDocument/2006/relationships/hyperlink" Target="http://www.rw.by" TargetMode="External"/><Relationship Id="rId33" Type="http://schemas.openxmlformats.org/officeDocument/2006/relationships/hyperlink" Target="http://www.historikerverband.de" TargetMode="External"/><Relationship Id="rId38" Type="http://schemas.openxmlformats.org/officeDocument/2006/relationships/hyperlink" Target="http://www.bundesvervassungsgericht.de" TargetMode="External"/><Relationship Id="rId46" Type="http://schemas.openxmlformats.org/officeDocument/2006/relationships/hyperlink" Target="http://www.dgap.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uters.de" TargetMode="External"/><Relationship Id="rId20" Type="http://schemas.openxmlformats.org/officeDocument/2006/relationships/hyperlink" Target="http://www.daserste.de" TargetMode="External"/><Relationship Id="rId29" Type="http://schemas.openxmlformats.org/officeDocument/2006/relationships/hyperlink" Target="http://www.sb.by" TargetMode="External"/><Relationship Id="rId41" Type="http://schemas.openxmlformats.org/officeDocument/2006/relationships/hyperlink" Target="http://www.osce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president.gov.by" TargetMode="External"/><Relationship Id="rId32" Type="http://schemas.openxmlformats.org/officeDocument/2006/relationships/hyperlink" Target="http://www.nato.int" TargetMode="External"/><Relationship Id="rId37" Type="http://schemas.openxmlformats.org/officeDocument/2006/relationships/hyperlink" Target="http://www.bundesregierung.de" TargetMode="External"/><Relationship Id="rId40" Type="http://schemas.openxmlformats.org/officeDocument/2006/relationships/hyperlink" Target="http://www.eu.int" TargetMode="External"/><Relationship Id="rId45" Type="http://schemas.openxmlformats.org/officeDocument/2006/relationships/hyperlink" Target="http://www.auswaertiges_amt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dp.de" TargetMode="External"/><Relationship Id="rId23" Type="http://schemas.openxmlformats.org/officeDocument/2006/relationships/hyperlink" Target="http://www.belarusnews.de" TargetMode="External"/><Relationship Id="rId28" Type="http://schemas.openxmlformats.org/officeDocument/2006/relationships/hyperlink" Target="http://www.minfin.ru" TargetMode="External"/><Relationship Id="rId36" Type="http://schemas.openxmlformats.org/officeDocument/2006/relationships/hyperlink" Target="http://www.bundesrat.de" TargetMode="External"/><Relationship Id="rId49" Type="http://schemas.openxmlformats.org/officeDocument/2006/relationships/hyperlink" Target="http://www.deutschland.de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dw-worl.de" TargetMode="External"/><Relationship Id="rId31" Type="http://schemas.openxmlformats.org/officeDocument/2006/relationships/hyperlink" Target="http://www.bundeswehr.de" TargetMode="External"/><Relationship Id="rId44" Type="http://schemas.openxmlformats.org/officeDocument/2006/relationships/hyperlink" Target="http://www.bmu.de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belorus?base=RLAW425;n=86692;fld=134;dst=100013" TargetMode="External"/><Relationship Id="rId22" Type="http://schemas.openxmlformats.org/officeDocument/2006/relationships/hyperlink" Target="http://www.3sat.de/" TargetMode="External"/><Relationship Id="rId27" Type="http://schemas.openxmlformats.org/officeDocument/2006/relationships/hyperlink" Target="http://www.mid.ru" TargetMode="External"/><Relationship Id="rId30" Type="http://schemas.openxmlformats.org/officeDocument/2006/relationships/hyperlink" Target="http://www.minsk.diplo.de" TargetMode="External"/><Relationship Id="rId35" Type="http://schemas.openxmlformats.org/officeDocument/2006/relationships/hyperlink" Target="http://www.bundestag.de" TargetMode="External"/><Relationship Id="rId43" Type="http://schemas.openxmlformats.org/officeDocument/2006/relationships/hyperlink" Target="http://www.bmz.de" TargetMode="External"/><Relationship Id="rId48" Type="http://schemas.openxmlformats.org/officeDocument/2006/relationships/hyperlink" Target="http://www.magazine-deutschland.de" TargetMode="External"/><Relationship Id="rId8" Type="http://schemas.openxmlformats.org/officeDocument/2006/relationships/header" Target="header1.xml"/><Relationship Id="rId51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characterSpacingControl w:val="doNotCompress"/>
  <w:compat>
    <w:useFELayout/>
  </w:compat>
  <w:rsids>
    <w:rsidRoot w:val="00D42F9E"/>
    <w:rsid w:val="0080448E"/>
    <w:rsid w:val="00C409EA"/>
    <w:rsid w:val="00D42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A2BFBACBA594CBBB2BA7287FF1C5B80">
    <w:name w:val="9A2BFBACBA594CBBB2BA7287FF1C5B80"/>
    <w:rsid w:val="00D42F9E"/>
  </w:style>
  <w:style w:type="paragraph" w:customStyle="1" w:styleId="E332E788F100485A89A12748B838C3D7">
    <w:name w:val="E332E788F100485A89A12748B838C3D7"/>
    <w:rsid w:val="0080448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2FA8F-D3B4-48D3-B45D-E9CCED2B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31</Pages>
  <Words>11763</Words>
  <Characters>67054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906-1</cp:lastModifiedBy>
  <cp:revision>4</cp:revision>
  <cp:lastPrinted>2015-03-20T14:08:00Z</cp:lastPrinted>
  <dcterms:created xsi:type="dcterms:W3CDTF">2015-03-18T10:10:00Z</dcterms:created>
  <dcterms:modified xsi:type="dcterms:W3CDTF">2015-03-20T14:10:00Z</dcterms:modified>
</cp:coreProperties>
</file>